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6CF" w:rsidRDefault="005946CF" w:rsidP="00F90F78">
      <w:pPr>
        <w:tabs>
          <w:tab w:val="center" w:pos="4680"/>
        </w:tabs>
        <w:spacing w:after="0"/>
        <w:jc w:val="center"/>
        <w:rPr>
          <w:rFonts w:asciiTheme="minorHAnsi" w:hAnsiTheme="minorHAnsi"/>
          <w:sz w:val="24"/>
          <w:szCs w:val="24"/>
        </w:rPr>
      </w:pPr>
      <w:r>
        <w:rPr>
          <w:rFonts w:asciiTheme="minorHAnsi" w:hAnsiTheme="minorHAnsi"/>
          <w:noProof/>
          <w:sz w:val="24"/>
          <w:szCs w:val="24"/>
        </w:rPr>
        <w:drawing>
          <wp:inline distT="0" distB="0" distL="0" distR="0" wp14:anchorId="5DC08D5C" wp14:editId="59DEB6C0">
            <wp:extent cx="2628396" cy="13811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frcog. with 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3920" cy="1378773"/>
                    </a:xfrm>
                    <a:prstGeom prst="rect">
                      <a:avLst/>
                    </a:prstGeom>
                  </pic:spPr>
                </pic:pic>
              </a:graphicData>
            </a:graphic>
          </wp:inline>
        </w:drawing>
      </w:r>
    </w:p>
    <w:p w:rsidR="005946CF" w:rsidRDefault="005946CF" w:rsidP="00F90F78">
      <w:pPr>
        <w:tabs>
          <w:tab w:val="center" w:pos="4680"/>
        </w:tabs>
        <w:spacing w:after="0"/>
        <w:jc w:val="center"/>
        <w:rPr>
          <w:rFonts w:asciiTheme="minorHAnsi" w:hAnsiTheme="minorHAnsi"/>
          <w:sz w:val="24"/>
          <w:szCs w:val="24"/>
        </w:rPr>
      </w:pPr>
    </w:p>
    <w:p w:rsidR="007A0896" w:rsidRPr="00B27315" w:rsidRDefault="006D7E6A" w:rsidP="00F90F78">
      <w:pPr>
        <w:tabs>
          <w:tab w:val="center" w:pos="4680"/>
        </w:tabs>
        <w:spacing w:after="0"/>
        <w:jc w:val="center"/>
        <w:rPr>
          <w:rFonts w:asciiTheme="majorHAnsi" w:hAnsiTheme="majorHAnsi"/>
          <w:b/>
          <w:sz w:val="28"/>
          <w:szCs w:val="24"/>
        </w:rPr>
      </w:pPr>
      <w:r w:rsidRPr="00B27315">
        <w:rPr>
          <w:rFonts w:asciiTheme="majorHAnsi" w:hAnsiTheme="majorHAnsi"/>
          <w:b/>
          <w:sz w:val="28"/>
          <w:szCs w:val="24"/>
        </w:rPr>
        <w:t>Agreement</w:t>
      </w:r>
      <w:r w:rsidR="000A4765" w:rsidRPr="00B27315">
        <w:rPr>
          <w:rFonts w:asciiTheme="majorHAnsi" w:hAnsiTheme="majorHAnsi"/>
          <w:b/>
          <w:sz w:val="28"/>
          <w:szCs w:val="24"/>
        </w:rPr>
        <w:t xml:space="preserve"> </w:t>
      </w:r>
      <w:r w:rsidR="007A0896" w:rsidRPr="00B27315">
        <w:rPr>
          <w:rFonts w:asciiTheme="majorHAnsi" w:hAnsiTheme="majorHAnsi"/>
          <w:b/>
          <w:sz w:val="28"/>
          <w:szCs w:val="24"/>
        </w:rPr>
        <w:t xml:space="preserve">between </w:t>
      </w:r>
    </w:p>
    <w:p w:rsidR="007A0896" w:rsidRPr="00B27315" w:rsidRDefault="007A0896" w:rsidP="00F90F78">
      <w:pPr>
        <w:tabs>
          <w:tab w:val="center" w:pos="4680"/>
        </w:tabs>
        <w:spacing w:after="0"/>
        <w:jc w:val="center"/>
        <w:rPr>
          <w:rFonts w:asciiTheme="majorHAnsi" w:hAnsiTheme="majorHAnsi"/>
          <w:b/>
          <w:sz w:val="28"/>
          <w:szCs w:val="24"/>
        </w:rPr>
      </w:pPr>
      <w:r w:rsidRPr="00B27315">
        <w:rPr>
          <w:rFonts w:asciiTheme="majorHAnsi" w:hAnsiTheme="majorHAnsi"/>
          <w:b/>
          <w:sz w:val="28"/>
          <w:szCs w:val="24"/>
        </w:rPr>
        <w:t xml:space="preserve">the Town of </w:t>
      </w:r>
      <w:r w:rsidR="005638D1" w:rsidRPr="00B27315">
        <w:rPr>
          <w:rFonts w:asciiTheme="majorHAnsi" w:hAnsiTheme="majorHAnsi"/>
          <w:b/>
          <w:sz w:val="28"/>
          <w:szCs w:val="24"/>
        </w:rPr>
        <w:t>________</w:t>
      </w:r>
      <w:r w:rsidRPr="00B27315">
        <w:rPr>
          <w:rFonts w:asciiTheme="majorHAnsi" w:hAnsiTheme="majorHAnsi"/>
          <w:b/>
          <w:sz w:val="28"/>
          <w:szCs w:val="24"/>
        </w:rPr>
        <w:t xml:space="preserve"> and the </w:t>
      </w:r>
    </w:p>
    <w:p w:rsidR="00B74125" w:rsidRPr="00B27315" w:rsidRDefault="005638D1" w:rsidP="00F90F78">
      <w:pPr>
        <w:tabs>
          <w:tab w:val="center" w:pos="4680"/>
        </w:tabs>
        <w:spacing w:after="0"/>
        <w:jc w:val="center"/>
        <w:rPr>
          <w:rFonts w:asciiTheme="majorHAnsi" w:hAnsiTheme="majorHAnsi"/>
          <w:b/>
          <w:sz w:val="28"/>
          <w:szCs w:val="24"/>
        </w:rPr>
      </w:pPr>
      <w:r w:rsidRPr="00B27315">
        <w:rPr>
          <w:rFonts w:asciiTheme="majorHAnsi" w:hAnsiTheme="majorHAnsi"/>
          <w:b/>
          <w:sz w:val="28"/>
          <w:szCs w:val="24"/>
        </w:rPr>
        <w:t>Central Massachusetts Regional Planning Agency</w:t>
      </w:r>
      <w:r w:rsidR="007A0896" w:rsidRPr="00B27315">
        <w:rPr>
          <w:rFonts w:asciiTheme="majorHAnsi" w:hAnsiTheme="majorHAnsi"/>
          <w:b/>
          <w:sz w:val="28"/>
          <w:szCs w:val="24"/>
        </w:rPr>
        <w:t xml:space="preserve"> </w:t>
      </w:r>
      <w:r w:rsidR="004875DC" w:rsidRPr="00B27315">
        <w:rPr>
          <w:rFonts w:asciiTheme="majorHAnsi" w:hAnsiTheme="majorHAnsi"/>
          <w:b/>
          <w:sz w:val="28"/>
          <w:szCs w:val="24"/>
        </w:rPr>
        <w:t xml:space="preserve">for </w:t>
      </w:r>
    </w:p>
    <w:p w:rsidR="00F90F78" w:rsidRPr="00B27315" w:rsidRDefault="005638D1" w:rsidP="00F90F78">
      <w:pPr>
        <w:tabs>
          <w:tab w:val="center" w:pos="4680"/>
        </w:tabs>
        <w:spacing w:after="0"/>
        <w:jc w:val="center"/>
        <w:rPr>
          <w:rFonts w:asciiTheme="majorHAnsi" w:hAnsiTheme="majorHAnsi"/>
          <w:b/>
          <w:sz w:val="28"/>
          <w:szCs w:val="24"/>
        </w:rPr>
      </w:pPr>
      <w:r w:rsidRPr="00B27315">
        <w:rPr>
          <w:rFonts w:asciiTheme="majorHAnsi" w:hAnsiTheme="majorHAnsi"/>
          <w:b/>
          <w:sz w:val="28"/>
          <w:szCs w:val="24"/>
        </w:rPr>
        <w:t xml:space="preserve">Municipal </w:t>
      </w:r>
      <w:r w:rsidR="00B27315" w:rsidRPr="00B27315">
        <w:rPr>
          <w:rFonts w:asciiTheme="majorHAnsi" w:hAnsiTheme="majorHAnsi"/>
          <w:b/>
          <w:sz w:val="28"/>
          <w:szCs w:val="24"/>
        </w:rPr>
        <w:t>Geographic Information System (GIS) Services</w:t>
      </w:r>
    </w:p>
    <w:p w:rsidR="00F90F78" w:rsidRPr="00B27315" w:rsidRDefault="00F90F78" w:rsidP="00F90F78">
      <w:pPr>
        <w:spacing w:after="0"/>
        <w:rPr>
          <w:rFonts w:asciiTheme="majorHAnsi" w:hAnsiTheme="majorHAnsi"/>
          <w:sz w:val="24"/>
          <w:szCs w:val="24"/>
        </w:rPr>
      </w:pPr>
    </w:p>
    <w:p w:rsidR="00F90F78" w:rsidRPr="00B27315" w:rsidRDefault="00F90F78" w:rsidP="00F90F78">
      <w:pPr>
        <w:spacing w:after="0"/>
        <w:rPr>
          <w:rFonts w:asciiTheme="majorHAnsi" w:hAnsiTheme="majorHAnsi"/>
          <w:i/>
          <w:sz w:val="24"/>
          <w:szCs w:val="24"/>
        </w:rPr>
      </w:pPr>
      <w:r w:rsidRPr="00B27315">
        <w:rPr>
          <w:rFonts w:asciiTheme="majorHAnsi" w:hAnsiTheme="majorHAnsi"/>
          <w:sz w:val="24"/>
          <w:szCs w:val="24"/>
        </w:rPr>
        <w:tab/>
        <w:t xml:space="preserve">THIS AGREEMENT is entered into by and between </w:t>
      </w:r>
      <w:r w:rsidR="00806FFD" w:rsidRPr="00B27315">
        <w:rPr>
          <w:rFonts w:asciiTheme="majorHAnsi" w:hAnsiTheme="majorHAnsi"/>
          <w:sz w:val="24"/>
          <w:szCs w:val="24"/>
        </w:rPr>
        <w:t>the</w:t>
      </w:r>
      <w:r w:rsidR="00C41027" w:rsidRPr="00B27315">
        <w:rPr>
          <w:rFonts w:asciiTheme="majorHAnsi" w:hAnsiTheme="majorHAnsi"/>
          <w:sz w:val="24"/>
          <w:szCs w:val="24"/>
        </w:rPr>
        <w:t xml:space="preserve"> Town of </w:t>
      </w:r>
      <w:r w:rsidR="005638D1" w:rsidRPr="00B27315">
        <w:rPr>
          <w:rFonts w:asciiTheme="majorHAnsi" w:hAnsiTheme="majorHAnsi"/>
          <w:sz w:val="24"/>
          <w:szCs w:val="24"/>
        </w:rPr>
        <w:t>__________</w:t>
      </w:r>
      <w:r w:rsidR="00C41027" w:rsidRPr="00B27315">
        <w:rPr>
          <w:rFonts w:asciiTheme="majorHAnsi" w:hAnsiTheme="majorHAnsi"/>
          <w:sz w:val="24"/>
          <w:szCs w:val="24"/>
        </w:rPr>
        <w:t xml:space="preserve">, as one of the </w:t>
      </w:r>
      <w:r w:rsidR="000E6192" w:rsidRPr="00B27315">
        <w:rPr>
          <w:rFonts w:asciiTheme="majorHAnsi" w:hAnsiTheme="majorHAnsi"/>
          <w:sz w:val="24"/>
          <w:szCs w:val="24"/>
        </w:rPr>
        <w:t>Towns</w:t>
      </w:r>
      <w:r w:rsidR="004B69D4" w:rsidRPr="00B27315">
        <w:rPr>
          <w:rFonts w:asciiTheme="majorHAnsi" w:hAnsiTheme="majorHAnsi"/>
          <w:sz w:val="24"/>
          <w:szCs w:val="24"/>
        </w:rPr>
        <w:t xml:space="preserve"> participating</w:t>
      </w:r>
      <w:r w:rsidR="00806FFD" w:rsidRPr="00B27315">
        <w:rPr>
          <w:rFonts w:asciiTheme="majorHAnsi" w:hAnsiTheme="majorHAnsi"/>
          <w:sz w:val="24"/>
          <w:szCs w:val="24"/>
        </w:rPr>
        <w:t xml:space="preserve"> in the </w:t>
      </w:r>
      <w:r w:rsidR="007B1A77">
        <w:rPr>
          <w:rFonts w:asciiTheme="majorHAnsi" w:hAnsiTheme="majorHAnsi"/>
          <w:i/>
          <w:sz w:val="24"/>
          <w:szCs w:val="24"/>
          <w:u w:val="single"/>
        </w:rPr>
        <w:t>MuniGIS Program</w:t>
      </w:r>
      <w:r w:rsidR="00C06743" w:rsidRPr="00B27315">
        <w:rPr>
          <w:rFonts w:asciiTheme="majorHAnsi" w:hAnsiTheme="majorHAnsi"/>
          <w:sz w:val="24"/>
          <w:szCs w:val="24"/>
        </w:rPr>
        <w:t xml:space="preserve"> </w:t>
      </w:r>
      <w:r w:rsidR="005638D1" w:rsidRPr="00B27315">
        <w:rPr>
          <w:rFonts w:asciiTheme="majorHAnsi" w:hAnsiTheme="majorHAnsi"/>
          <w:sz w:val="24"/>
          <w:szCs w:val="24"/>
        </w:rPr>
        <w:t>offered by</w:t>
      </w:r>
      <w:r w:rsidR="0084372F" w:rsidRPr="00B27315">
        <w:rPr>
          <w:rFonts w:asciiTheme="majorHAnsi" w:hAnsiTheme="majorHAnsi"/>
          <w:sz w:val="24"/>
          <w:szCs w:val="24"/>
        </w:rPr>
        <w:t xml:space="preserve"> </w:t>
      </w:r>
      <w:r w:rsidR="005638D1" w:rsidRPr="00B27315">
        <w:rPr>
          <w:rFonts w:asciiTheme="majorHAnsi" w:hAnsiTheme="majorHAnsi"/>
          <w:sz w:val="24"/>
          <w:szCs w:val="24"/>
        </w:rPr>
        <w:t>the</w:t>
      </w:r>
      <w:r w:rsidR="0084372F" w:rsidRPr="00B27315">
        <w:rPr>
          <w:rFonts w:asciiTheme="majorHAnsi" w:hAnsiTheme="majorHAnsi"/>
          <w:sz w:val="24"/>
          <w:szCs w:val="24"/>
        </w:rPr>
        <w:t xml:space="preserve"> </w:t>
      </w:r>
      <w:r w:rsidR="005638D1" w:rsidRPr="00B27315">
        <w:rPr>
          <w:rFonts w:asciiTheme="majorHAnsi" w:hAnsiTheme="majorHAnsi"/>
          <w:i/>
          <w:sz w:val="24"/>
          <w:szCs w:val="24"/>
          <w:u w:val="single"/>
        </w:rPr>
        <w:t>Central Massachusetts Regional Planning Commission</w:t>
      </w:r>
      <w:r w:rsidR="00C06743" w:rsidRPr="00B27315">
        <w:rPr>
          <w:rFonts w:asciiTheme="majorHAnsi" w:hAnsiTheme="majorHAnsi"/>
          <w:i/>
          <w:sz w:val="24"/>
          <w:szCs w:val="24"/>
        </w:rPr>
        <w:t xml:space="preserve"> </w:t>
      </w:r>
      <w:r w:rsidR="005638D1" w:rsidRPr="00B27315">
        <w:rPr>
          <w:rFonts w:asciiTheme="majorHAnsi" w:hAnsiTheme="majorHAnsi"/>
          <w:i/>
          <w:sz w:val="24"/>
          <w:szCs w:val="24"/>
        </w:rPr>
        <w:t>(CMRPC</w:t>
      </w:r>
      <w:r w:rsidR="005105B3" w:rsidRPr="00B27315">
        <w:rPr>
          <w:rFonts w:asciiTheme="majorHAnsi" w:hAnsiTheme="majorHAnsi"/>
          <w:i/>
          <w:sz w:val="24"/>
          <w:szCs w:val="24"/>
        </w:rPr>
        <w:t>)</w:t>
      </w:r>
      <w:r w:rsidR="00C06743" w:rsidRPr="00B27315">
        <w:rPr>
          <w:rFonts w:asciiTheme="majorHAnsi" w:hAnsiTheme="majorHAnsi"/>
          <w:i/>
          <w:sz w:val="24"/>
          <w:szCs w:val="24"/>
        </w:rPr>
        <w:t xml:space="preserve">.   </w:t>
      </w:r>
      <w:r w:rsidR="0084372F" w:rsidRPr="00B27315">
        <w:rPr>
          <w:rFonts w:asciiTheme="majorHAnsi" w:hAnsiTheme="majorHAnsi"/>
          <w:i/>
          <w:sz w:val="24"/>
          <w:szCs w:val="24"/>
          <w:u w:val="single"/>
        </w:rPr>
        <w:t xml:space="preserve"> </w:t>
      </w:r>
    </w:p>
    <w:p w:rsidR="00C06743" w:rsidRPr="00B27315" w:rsidRDefault="00AA26D0" w:rsidP="00AA26D0">
      <w:pPr>
        <w:spacing w:after="0"/>
        <w:rPr>
          <w:rFonts w:asciiTheme="majorHAnsi" w:hAnsiTheme="majorHAnsi"/>
          <w:sz w:val="24"/>
          <w:szCs w:val="24"/>
        </w:rPr>
      </w:pPr>
      <w:r w:rsidRPr="00B27315">
        <w:rPr>
          <w:rFonts w:asciiTheme="majorHAnsi" w:hAnsiTheme="majorHAnsi"/>
          <w:sz w:val="24"/>
          <w:szCs w:val="24"/>
        </w:rPr>
        <w:tab/>
      </w:r>
    </w:p>
    <w:p w:rsidR="00AA26D0" w:rsidRPr="00B27315" w:rsidRDefault="00AA26D0" w:rsidP="00C06743">
      <w:pPr>
        <w:spacing w:after="0"/>
        <w:ind w:firstLine="720"/>
        <w:rPr>
          <w:rFonts w:asciiTheme="majorHAnsi" w:hAnsiTheme="majorHAnsi"/>
          <w:sz w:val="24"/>
          <w:szCs w:val="24"/>
        </w:rPr>
      </w:pPr>
      <w:r w:rsidRPr="00B27315">
        <w:rPr>
          <w:rFonts w:asciiTheme="majorHAnsi" w:hAnsiTheme="majorHAnsi"/>
          <w:sz w:val="24"/>
          <w:szCs w:val="24"/>
        </w:rPr>
        <w:t xml:space="preserve">WHEREAS, </w:t>
      </w:r>
      <w:r w:rsidR="00B440CE" w:rsidRPr="00B27315">
        <w:rPr>
          <w:rFonts w:asciiTheme="majorHAnsi" w:hAnsiTheme="majorHAnsi"/>
          <w:sz w:val="24"/>
          <w:szCs w:val="24"/>
        </w:rPr>
        <w:t>p</w:t>
      </w:r>
      <w:r w:rsidR="0084372F" w:rsidRPr="00B27315">
        <w:rPr>
          <w:rFonts w:asciiTheme="majorHAnsi" w:hAnsiTheme="majorHAnsi"/>
          <w:sz w:val="24"/>
          <w:szCs w:val="24"/>
        </w:rPr>
        <w:t xml:space="preserve">ursuant to </w:t>
      </w:r>
      <w:hyperlink r:id="rId9" w:history="1">
        <w:r w:rsidR="0084372F" w:rsidRPr="00E7256E">
          <w:rPr>
            <w:rStyle w:val="Hyperlink"/>
            <w:rFonts w:asciiTheme="majorHAnsi" w:hAnsiTheme="majorHAnsi"/>
            <w:sz w:val="24"/>
            <w:szCs w:val="24"/>
          </w:rPr>
          <w:t xml:space="preserve">M.G.L. </w:t>
        </w:r>
        <w:r w:rsidR="00203EE6" w:rsidRPr="00E7256E">
          <w:rPr>
            <w:rStyle w:val="Hyperlink"/>
            <w:rFonts w:asciiTheme="majorHAnsi" w:hAnsiTheme="majorHAnsi"/>
            <w:sz w:val="24"/>
            <w:szCs w:val="24"/>
          </w:rPr>
          <w:t>Ch. 40 Sec. 4</w:t>
        </w:r>
        <w:r w:rsidR="0086557F" w:rsidRPr="00E7256E">
          <w:rPr>
            <w:rStyle w:val="Hyperlink"/>
            <w:rFonts w:asciiTheme="majorHAnsi" w:hAnsiTheme="majorHAnsi"/>
            <w:sz w:val="24"/>
            <w:szCs w:val="24"/>
          </w:rPr>
          <w:t>A</w:t>
        </w:r>
      </w:hyperlink>
      <w:r w:rsidR="0084372F" w:rsidRPr="00B27315">
        <w:rPr>
          <w:rFonts w:asciiTheme="majorHAnsi" w:hAnsiTheme="majorHAnsi"/>
          <w:sz w:val="24"/>
          <w:szCs w:val="24"/>
        </w:rPr>
        <w:t xml:space="preserve"> the </w:t>
      </w:r>
      <w:r w:rsidR="000E6192" w:rsidRPr="00B27315">
        <w:rPr>
          <w:rFonts w:asciiTheme="majorHAnsi" w:hAnsiTheme="majorHAnsi"/>
          <w:sz w:val="24"/>
          <w:szCs w:val="24"/>
        </w:rPr>
        <w:t>Towns</w:t>
      </w:r>
      <w:r w:rsidR="0084372F" w:rsidRPr="00B27315">
        <w:rPr>
          <w:rFonts w:asciiTheme="majorHAnsi" w:hAnsiTheme="majorHAnsi"/>
          <w:sz w:val="24"/>
          <w:szCs w:val="24"/>
        </w:rPr>
        <w:t xml:space="preserve"> have </w:t>
      </w:r>
      <w:r w:rsidR="000408CB" w:rsidRPr="00B27315">
        <w:rPr>
          <w:rFonts w:asciiTheme="majorHAnsi" w:hAnsiTheme="majorHAnsi"/>
          <w:sz w:val="24"/>
          <w:szCs w:val="24"/>
        </w:rPr>
        <w:t xml:space="preserve">entered into an Agreement for the sharing of </w:t>
      </w:r>
      <w:r w:rsidR="005638D1" w:rsidRPr="00B27315">
        <w:rPr>
          <w:rFonts w:asciiTheme="majorHAnsi" w:hAnsiTheme="majorHAnsi"/>
          <w:sz w:val="24"/>
          <w:szCs w:val="24"/>
        </w:rPr>
        <w:t xml:space="preserve"> Geographic Information System (GIS) S</w:t>
      </w:r>
      <w:r w:rsidR="000408CB" w:rsidRPr="00B27315">
        <w:rPr>
          <w:rFonts w:asciiTheme="majorHAnsi" w:hAnsiTheme="majorHAnsi"/>
          <w:sz w:val="24"/>
          <w:szCs w:val="24"/>
        </w:rPr>
        <w:t>ervices, know</w:t>
      </w:r>
      <w:r w:rsidR="00230FED" w:rsidRPr="00B27315">
        <w:rPr>
          <w:rFonts w:asciiTheme="majorHAnsi" w:hAnsiTheme="majorHAnsi"/>
          <w:sz w:val="24"/>
          <w:szCs w:val="24"/>
        </w:rPr>
        <w:t>n as the “</w:t>
      </w:r>
      <w:r w:rsidR="007B1A77">
        <w:rPr>
          <w:rFonts w:asciiTheme="majorHAnsi" w:hAnsiTheme="majorHAnsi"/>
          <w:sz w:val="24"/>
          <w:szCs w:val="24"/>
        </w:rPr>
        <w:t>MuniGIS Program</w:t>
      </w:r>
      <w:r w:rsidR="000408CB" w:rsidRPr="00B27315">
        <w:rPr>
          <w:rFonts w:asciiTheme="majorHAnsi" w:hAnsiTheme="majorHAnsi"/>
          <w:sz w:val="24"/>
          <w:szCs w:val="24"/>
        </w:rPr>
        <w:t>”</w:t>
      </w:r>
      <w:r w:rsidR="005638D1" w:rsidRPr="00B27315">
        <w:rPr>
          <w:rFonts w:asciiTheme="majorHAnsi" w:hAnsiTheme="majorHAnsi"/>
          <w:sz w:val="24"/>
          <w:szCs w:val="24"/>
        </w:rPr>
        <w:t xml:space="preserve"> </w:t>
      </w:r>
      <w:r w:rsidR="0084372F" w:rsidRPr="00B27315">
        <w:rPr>
          <w:rFonts w:asciiTheme="majorHAnsi" w:hAnsiTheme="majorHAnsi"/>
          <w:sz w:val="24"/>
          <w:szCs w:val="24"/>
        </w:rPr>
        <w:t>in order to</w:t>
      </w:r>
      <w:r w:rsidRPr="00B27315">
        <w:rPr>
          <w:rFonts w:asciiTheme="majorHAnsi" w:hAnsiTheme="majorHAnsi"/>
          <w:sz w:val="24"/>
          <w:szCs w:val="24"/>
        </w:rPr>
        <w:t xml:space="preserve"> improve local </w:t>
      </w:r>
      <w:r w:rsidR="005638D1" w:rsidRPr="00B27315">
        <w:rPr>
          <w:rFonts w:asciiTheme="majorHAnsi" w:hAnsiTheme="majorHAnsi"/>
          <w:sz w:val="24"/>
          <w:szCs w:val="24"/>
        </w:rPr>
        <w:t>mapping capacity, access</w:t>
      </w:r>
      <w:r w:rsidRPr="00B27315">
        <w:rPr>
          <w:rFonts w:asciiTheme="majorHAnsi" w:hAnsiTheme="majorHAnsi"/>
          <w:sz w:val="24"/>
          <w:szCs w:val="24"/>
        </w:rPr>
        <w:t xml:space="preserve"> trained and experienced </w:t>
      </w:r>
      <w:r w:rsidR="005638D1" w:rsidRPr="00B27315">
        <w:rPr>
          <w:rFonts w:asciiTheme="majorHAnsi" w:hAnsiTheme="majorHAnsi"/>
          <w:sz w:val="24"/>
          <w:szCs w:val="24"/>
        </w:rPr>
        <w:t xml:space="preserve">GIS </w:t>
      </w:r>
      <w:r w:rsidR="003E7D78" w:rsidRPr="00B27315">
        <w:rPr>
          <w:rFonts w:asciiTheme="majorHAnsi" w:hAnsiTheme="majorHAnsi"/>
          <w:sz w:val="24"/>
          <w:szCs w:val="24"/>
        </w:rPr>
        <w:t xml:space="preserve"> professionals</w:t>
      </w:r>
      <w:r w:rsidR="005638D1" w:rsidRPr="00B27315">
        <w:rPr>
          <w:rFonts w:asciiTheme="majorHAnsi" w:hAnsiTheme="majorHAnsi"/>
          <w:sz w:val="24"/>
          <w:szCs w:val="24"/>
        </w:rPr>
        <w:t>,</w:t>
      </w:r>
      <w:r w:rsidR="003E7D78" w:rsidRPr="00B27315">
        <w:rPr>
          <w:rFonts w:asciiTheme="majorHAnsi" w:hAnsiTheme="majorHAnsi"/>
          <w:sz w:val="24"/>
          <w:szCs w:val="24"/>
        </w:rPr>
        <w:t xml:space="preserve"> </w:t>
      </w:r>
      <w:r w:rsidRPr="00B27315">
        <w:rPr>
          <w:rFonts w:asciiTheme="majorHAnsi" w:hAnsiTheme="majorHAnsi"/>
          <w:sz w:val="24"/>
          <w:szCs w:val="24"/>
        </w:rPr>
        <w:t xml:space="preserve">and </w:t>
      </w:r>
      <w:r w:rsidR="005638D1" w:rsidRPr="00B27315">
        <w:rPr>
          <w:rFonts w:asciiTheme="majorHAnsi" w:hAnsiTheme="majorHAnsi"/>
          <w:sz w:val="24"/>
          <w:szCs w:val="24"/>
        </w:rPr>
        <w:t>fulfill</w:t>
      </w:r>
      <w:r w:rsidRPr="00B27315">
        <w:rPr>
          <w:rFonts w:asciiTheme="majorHAnsi" w:hAnsiTheme="majorHAnsi"/>
          <w:sz w:val="24"/>
          <w:szCs w:val="24"/>
        </w:rPr>
        <w:t xml:space="preserve"> communit</w:t>
      </w:r>
      <w:r w:rsidR="005B595C" w:rsidRPr="00B27315">
        <w:rPr>
          <w:rFonts w:asciiTheme="majorHAnsi" w:hAnsiTheme="majorHAnsi"/>
          <w:sz w:val="24"/>
          <w:szCs w:val="24"/>
        </w:rPr>
        <w:t xml:space="preserve">y and regional responsibilities. The regional service will offer a comprehensive set of </w:t>
      </w:r>
      <w:r w:rsidR="005638D1" w:rsidRPr="00B27315">
        <w:rPr>
          <w:rFonts w:asciiTheme="majorHAnsi" w:hAnsiTheme="majorHAnsi"/>
          <w:sz w:val="24"/>
          <w:szCs w:val="24"/>
        </w:rPr>
        <w:t>GIS</w:t>
      </w:r>
      <w:r w:rsidR="005B595C" w:rsidRPr="00B27315">
        <w:rPr>
          <w:rFonts w:asciiTheme="majorHAnsi" w:hAnsiTheme="majorHAnsi"/>
          <w:sz w:val="24"/>
          <w:szCs w:val="24"/>
        </w:rPr>
        <w:t xml:space="preserve"> services, including </w:t>
      </w:r>
      <w:r w:rsidR="005638D1" w:rsidRPr="00B27315">
        <w:rPr>
          <w:rFonts w:asciiTheme="majorHAnsi" w:hAnsiTheme="majorHAnsi"/>
          <w:sz w:val="24"/>
          <w:szCs w:val="24"/>
        </w:rPr>
        <w:t>data development, data management, program development, GPS services, training, technical support, mapping, and project support for town departments and boards.</w:t>
      </w:r>
      <w:r w:rsidR="005B595C" w:rsidRPr="00B27315">
        <w:rPr>
          <w:rFonts w:asciiTheme="majorHAnsi" w:hAnsiTheme="majorHAnsi"/>
          <w:sz w:val="24"/>
          <w:szCs w:val="24"/>
        </w:rPr>
        <w:t xml:space="preserve">  </w:t>
      </w:r>
    </w:p>
    <w:p w:rsidR="00AA26D0" w:rsidRPr="00B27315" w:rsidRDefault="00AA26D0" w:rsidP="00F90F78">
      <w:pPr>
        <w:spacing w:after="0"/>
        <w:rPr>
          <w:rFonts w:asciiTheme="majorHAnsi" w:hAnsiTheme="majorHAnsi"/>
          <w:sz w:val="24"/>
          <w:szCs w:val="24"/>
        </w:rPr>
      </w:pPr>
    </w:p>
    <w:p w:rsidR="00817EFF" w:rsidRPr="00B27315" w:rsidRDefault="00F90F78" w:rsidP="00F90F78">
      <w:pPr>
        <w:spacing w:after="0"/>
        <w:rPr>
          <w:rFonts w:asciiTheme="majorHAnsi" w:hAnsiTheme="majorHAnsi"/>
          <w:sz w:val="24"/>
          <w:szCs w:val="24"/>
        </w:rPr>
      </w:pPr>
      <w:r w:rsidRPr="00B27315">
        <w:rPr>
          <w:rFonts w:asciiTheme="majorHAnsi" w:hAnsiTheme="majorHAnsi"/>
          <w:sz w:val="24"/>
          <w:szCs w:val="24"/>
        </w:rPr>
        <w:tab/>
        <w:t xml:space="preserve">WHEREAS, the </w:t>
      </w:r>
      <w:r w:rsidR="000E6192" w:rsidRPr="00B27315">
        <w:rPr>
          <w:rFonts w:asciiTheme="majorHAnsi" w:hAnsiTheme="majorHAnsi"/>
          <w:sz w:val="24"/>
          <w:szCs w:val="24"/>
        </w:rPr>
        <w:t>Towns</w:t>
      </w:r>
      <w:r w:rsidR="003E4CDA" w:rsidRPr="00B27315">
        <w:rPr>
          <w:rFonts w:asciiTheme="majorHAnsi" w:hAnsiTheme="majorHAnsi"/>
          <w:sz w:val="24"/>
          <w:szCs w:val="24"/>
        </w:rPr>
        <w:t xml:space="preserve"> </w:t>
      </w:r>
      <w:r w:rsidR="001826F5" w:rsidRPr="00B27315">
        <w:rPr>
          <w:rFonts w:asciiTheme="majorHAnsi" w:hAnsiTheme="majorHAnsi"/>
          <w:sz w:val="24"/>
          <w:szCs w:val="24"/>
        </w:rPr>
        <w:t xml:space="preserve">participating in the </w:t>
      </w:r>
      <w:r w:rsidR="007B1A77">
        <w:rPr>
          <w:rFonts w:asciiTheme="majorHAnsi" w:hAnsiTheme="majorHAnsi"/>
          <w:sz w:val="24"/>
          <w:szCs w:val="24"/>
        </w:rPr>
        <w:t>MuniGIS Program</w:t>
      </w:r>
      <w:r w:rsidR="00957A90" w:rsidRPr="00B27315">
        <w:rPr>
          <w:rFonts w:asciiTheme="majorHAnsi" w:hAnsiTheme="majorHAnsi"/>
          <w:sz w:val="24"/>
          <w:szCs w:val="24"/>
        </w:rPr>
        <w:t xml:space="preserve"> </w:t>
      </w:r>
      <w:r w:rsidR="003E4CDA" w:rsidRPr="00B27315">
        <w:rPr>
          <w:rFonts w:asciiTheme="majorHAnsi" w:hAnsiTheme="majorHAnsi"/>
          <w:sz w:val="24"/>
          <w:szCs w:val="24"/>
        </w:rPr>
        <w:t>are</w:t>
      </w:r>
      <w:r w:rsidR="0084372F" w:rsidRPr="00B27315">
        <w:rPr>
          <w:rFonts w:asciiTheme="majorHAnsi" w:hAnsiTheme="majorHAnsi"/>
          <w:sz w:val="24"/>
          <w:szCs w:val="24"/>
        </w:rPr>
        <w:t xml:space="preserve"> seeking to engage</w:t>
      </w:r>
      <w:r w:rsidR="00C63C45" w:rsidRPr="00B27315">
        <w:rPr>
          <w:rFonts w:asciiTheme="majorHAnsi" w:hAnsiTheme="majorHAnsi"/>
          <w:sz w:val="24"/>
          <w:szCs w:val="24"/>
        </w:rPr>
        <w:t xml:space="preserve"> </w:t>
      </w:r>
      <w:r w:rsidR="00B27315">
        <w:rPr>
          <w:rFonts w:asciiTheme="majorHAnsi" w:hAnsiTheme="majorHAnsi"/>
          <w:sz w:val="24"/>
          <w:szCs w:val="24"/>
        </w:rPr>
        <w:t>CMRPC</w:t>
      </w:r>
      <w:r w:rsidR="00C63C45" w:rsidRPr="00B27315">
        <w:rPr>
          <w:rFonts w:asciiTheme="majorHAnsi" w:hAnsiTheme="majorHAnsi"/>
          <w:sz w:val="24"/>
          <w:szCs w:val="24"/>
        </w:rPr>
        <w:t xml:space="preserve"> as </w:t>
      </w:r>
      <w:r w:rsidR="0084372F" w:rsidRPr="00B27315">
        <w:rPr>
          <w:rFonts w:asciiTheme="majorHAnsi" w:hAnsiTheme="majorHAnsi"/>
          <w:sz w:val="24"/>
          <w:szCs w:val="24"/>
        </w:rPr>
        <w:t xml:space="preserve">a Host Agency </w:t>
      </w:r>
      <w:r w:rsidR="00072FB8" w:rsidRPr="00B27315">
        <w:rPr>
          <w:rFonts w:asciiTheme="majorHAnsi" w:hAnsiTheme="majorHAnsi"/>
          <w:sz w:val="24"/>
          <w:szCs w:val="24"/>
        </w:rPr>
        <w:t xml:space="preserve">to </w:t>
      </w:r>
      <w:r w:rsidR="0084372F" w:rsidRPr="00B27315">
        <w:rPr>
          <w:rFonts w:asciiTheme="majorHAnsi" w:hAnsiTheme="majorHAnsi"/>
          <w:sz w:val="24"/>
          <w:szCs w:val="24"/>
        </w:rPr>
        <w:t xml:space="preserve">provide </w:t>
      </w:r>
      <w:r w:rsidR="00D84DA4" w:rsidRPr="00B27315">
        <w:rPr>
          <w:rFonts w:asciiTheme="majorHAnsi" w:hAnsiTheme="majorHAnsi"/>
          <w:sz w:val="24"/>
          <w:szCs w:val="24"/>
        </w:rPr>
        <w:t xml:space="preserve">comprehensive </w:t>
      </w:r>
      <w:r w:rsidR="00B27315">
        <w:rPr>
          <w:rFonts w:asciiTheme="majorHAnsi" w:hAnsiTheme="majorHAnsi"/>
          <w:sz w:val="24"/>
          <w:szCs w:val="24"/>
        </w:rPr>
        <w:t>financial</w:t>
      </w:r>
      <w:r w:rsidR="00806FFD" w:rsidRPr="00B27315">
        <w:rPr>
          <w:rFonts w:asciiTheme="majorHAnsi" w:hAnsiTheme="majorHAnsi"/>
          <w:sz w:val="24"/>
          <w:szCs w:val="24"/>
        </w:rPr>
        <w:t>, staf</w:t>
      </w:r>
      <w:r w:rsidR="00957A90" w:rsidRPr="00B27315">
        <w:rPr>
          <w:rFonts w:asciiTheme="majorHAnsi" w:hAnsiTheme="majorHAnsi"/>
          <w:sz w:val="24"/>
          <w:szCs w:val="24"/>
        </w:rPr>
        <w:t>fing, and programmatic services</w:t>
      </w:r>
      <w:r w:rsidR="00AA26D0" w:rsidRPr="00B27315">
        <w:rPr>
          <w:rFonts w:asciiTheme="majorHAnsi" w:hAnsiTheme="majorHAnsi"/>
          <w:sz w:val="24"/>
          <w:szCs w:val="24"/>
        </w:rPr>
        <w:t>.</w:t>
      </w:r>
    </w:p>
    <w:p w:rsidR="004A1C26" w:rsidRPr="00B27315" w:rsidRDefault="00817EFF" w:rsidP="004A1C26">
      <w:pPr>
        <w:spacing w:after="0"/>
        <w:rPr>
          <w:rFonts w:asciiTheme="majorHAnsi" w:hAnsiTheme="majorHAnsi"/>
          <w:sz w:val="24"/>
          <w:szCs w:val="24"/>
        </w:rPr>
      </w:pPr>
      <w:r w:rsidRPr="00B27315">
        <w:rPr>
          <w:rFonts w:asciiTheme="majorHAnsi" w:hAnsiTheme="majorHAnsi"/>
          <w:sz w:val="24"/>
          <w:szCs w:val="24"/>
        </w:rPr>
        <w:tab/>
      </w:r>
      <w:r w:rsidR="004A1C26" w:rsidRPr="00B27315">
        <w:rPr>
          <w:rFonts w:asciiTheme="majorHAnsi" w:hAnsiTheme="majorHAnsi"/>
          <w:sz w:val="24"/>
          <w:szCs w:val="24"/>
        </w:rPr>
        <w:t>WHEREAS, the</w:t>
      </w:r>
      <w:r w:rsidR="00677C2F" w:rsidRPr="00B27315">
        <w:rPr>
          <w:rFonts w:asciiTheme="majorHAnsi" w:hAnsiTheme="majorHAnsi"/>
          <w:sz w:val="24"/>
          <w:szCs w:val="24"/>
        </w:rPr>
        <w:t xml:space="preserve"> </w:t>
      </w:r>
      <w:r w:rsidR="000E6192" w:rsidRPr="00B27315">
        <w:rPr>
          <w:rFonts w:asciiTheme="majorHAnsi" w:hAnsiTheme="majorHAnsi"/>
          <w:sz w:val="24"/>
          <w:szCs w:val="24"/>
        </w:rPr>
        <w:t>Town</w:t>
      </w:r>
      <w:r w:rsidR="003E4CDA" w:rsidRPr="00B27315">
        <w:rPr>
          <w:rFonts w:asciiTheme="majorHAnsi" w:hAnsiTheme="majorHAnsi"/>
          <w:sz w:val="24"/>
          <w:szCs w:val="24"/>
        </w:rPr>
        <w:t xml:space="preserve"> </w:t>
      </w:r>
      <w:r w:rsidR="00C63C45" w:rsidRPr="00B27315">
        <w:rPr>
          <w:rFonts w:asciiTheme="majorHAnsi" w:hAnsiTheme="majorHAnsi"/>
          <w:sz w:val="24"/>
          <w:szCs w:val="24"/>
        </w:rPr>
        <w:t xml:space="preserve">pursuant to </w:t>
      </w:r>
      <w:hyperlink r:id="rId10" w:history="1">
        <w:r w:rsidR="00C63C45" w:rsidRPr="00E7256E">
          <w:rPr>
            <w:rStyle w:val="Hyperlink"/>
            <w:rFonts w:asciiTheme="majorHAnsi" w:hAnsiTheme="majorHAnsi"/>
            <w:sz w:val="24"/>
            <w:szCs w:val="24"/>
          </w:rPr>
          <w:t>M.G. L. C. 40, s.4A</w:t>
        </w:r>
      </w:hyperlink>
      <w:r w:rsidR="00C63C45" w:rsidRPr="00B27315">
        <w:rPr>
          <w:rFonts w:asciiTheme="majorHAnsi" w:hAnsiTheme="majorHAnsi"/>
          <w:sz w:val="24"/>
          <w:szCs w:val="24"/>
        </w:rPr>
        <w:t xml:space="preserve"> </w:t>
      </w:r>
      <w:r w:rsidR="003E4CDA" w:rsidRPr="00B27315">
        <w:rPr>
          <w:rFonts w:asciiTheme="majorHAnsi" w:hAnsiTheme="majorHAnsi"/>
          <w:sz w:val="24"/>
          <w:szCs w:val="24"/>
        </w:rPr>
        <w:t>ha</w:t>
      </w:r>
      <w:r w:rsidR="00C41027" w:rsidRPr="00B27315">
        <w:rPr>
          <w:rFonts w:asciiTheme="majorHAnsi" w:hAnsiTheme="majorHAnsi"/>
          <w:sz w:val="24"/>
          <w:szCs w:val="24"/>
        </w:rPr>
        <w:t xml:space="preserve">s </w:t>
      </w:r>
      <w:r w:rsidR="004A1C26" w:rsidRPr="00B27315">
        <w:rPr>
          <w:rFonts w:asciiTheme="majorHAnsi" w:hAnsiTheme="majorHAnsi"/>
          <w:sz w:val="24"/>
          <w:szCs w:val="24"/>
        </w:rPr>
        <w:t xml:space="preserve">obtained authorization </w:t>
      </w:r>
      <w:r w:rsidR="00AA26D0" w:rsidRPr="00B27315">
        <w:rPr>
          <w:rFonts w:asciiTheme="majorHAnsi" w:hAnsiTheme="majorHAnsi"/>
          <w:sz w:val="24"/>
          <w:szCs w:val="24"/>
        </w:rPr>
        <w:t>to enter into this Agreement</w:t>
      </w:r>
      <w:r w:rsidR="004A1C26" w:rsidRPr="00B27315">
        <w:rPr>
          <w:rFonts w:asciiTheme="majorHAnsi" w:hAnsiTheme="majorHAnsi"/>
          <w:sz w:val="24"/>
          <w:szCs w:val="24"/>
        </w:rPr>
        <w:t xml:space="preserve">  by vote of </w:t>
      </w:r>
      <w:r w:rsidR="0084372F" w:rsidRPr="00B27315">
        <w:rPr>
          <w:rFonts w:asciiTheme="majorHAnsi" w:hAnsiTheme="majorHAnsi"/>
          <w:sz w:val="24"/>
          <w:szCs w:val="24"/>
        </w:rPr>
        <w:t>its</w:t>
      </w:r>
      <w:r w:rsidR="00806FFD" w:rsidRPr="00B27315">
        <w:rPr>
          <w:rFonts w:asciiTheme="majorHAnsi" w:hAnsiTheme="majorHAnsi"/>
          <w:sz w:val="24"/>
          <w:szCs w:val="24"/>
        </w:rPr>
        <w:t xml:space="preserve"> Select</w:t>
      </w:r>
      <w:r w:rsidR="00B90BAB">
        <w:rPr>
          <w:rFonts w:asciiTheme="majorHAnsi" w:hAnsiTheme="majorHAnsi"/>
          <w:sz w:val="24"/>
          <w:szCs w:val="24"/>
        </w:rPr>
        <w:t>b</w:t>
      </w:r>
      <w:r w:rsidR="00806FFD" w:rsidRPr="00B27315">
        <w:rPr>
          <w:rFonts w:asciiTheme="majorHAnsi" w:hAnsiTheme="majorHAnsi"/>
          <w:sz w:val="24"/>
          <w:szCs w:val="24"/>
        </w:rPr>
        <w:t>oard</w:t>
      </w:r>
      <w:r w:rsidR="0084372F" w:rsidRPr="00B27315">
        <w:rPr>
          <w:rFonts w:asciiTheme="majorHAnsi" w:hAnsiTheme="majorHAnsi"/>
          <w:sz w:val="24"/>
          <w:szCs w:val="24"/>
        </w:rPr>
        <w:t>,</w:t>
      </w:r>
    </w:p>
    <w:p w:rsidR="00F90F78" w:rsidRPr="00B27315" w:rsidRDefault="00F90F78" w:rsidP="00F90F78">
      <w:pPr>
        <w:spacing w:after="0"/>
        <w:ind w:firstLine="720"/>
        <w:rPr>
          <w:rFonts w:asciiTheme="majorHAnsi" w:hAnsiTheme="majorHAnsi"/>
          <w:sz w:val="24"/>
          <w:szCs w:val="24"/>
        </w:rPr>
      </w:pPr>
      <w:r w:rsidRPr="00B27315">
        <w:rPr>
          <w:rFonts w:asciiTheme="majorHAnsi" w:hAnsiTheme="majorHAnsi"/>
          <w:sz w:val="24"/>
          <w:szCs w:val="24"/>
        </w:rPr>
        <w:t xml:space="preserve">NOW, THEREFORE, </w:t>
      </w:r>
      <w:r w:rsidR="004A1C26" w:rsidRPr="00B27315">
        <w:rPr>
          <w:rFonts w:asciiTheme="majorHAnsi" w:hAnsiTheme="majorHAnsi"/>
          <w:sz w:val="24"/>
          <w:szCs w:val="24"/>
        </w:rPr>
        <w:t xml:space="preserve">the </w:t>
      </w:r>
      <w:r w:rsidR="00C41027" w:rsidRPr="00B27315">
        <w:rPr>
          <w:rFonts w:asciiTheme="majorHAnsi" w:hAnsiTheme="majorHAnsi"/>
          <w:sz w:val="24"/>
          <w:szCs w:val="24"/>
        </w:rPr>
        <w:t>Town</w:t>
      </w:r>
      <w:r w:rsidR="00806FFD" w:rsidRPr="00B27315">
        <w:rPr>
          <w:rFonts w:asciiTheme="majorHAnsi" w:hAnsiTheme="majorHAnsi"/>
          <w:sz w:val="24"/>
          <w:szCs w:val="24"/>
        </w:rPr>
        <w:t xml:space="preserve"> </w:t>
      </w:r>
      <w:r w:rsidR="0084372F" w:rsidRPr="00B27315">
        <w:rPr>
          <w:rFonts w:asciiTheme="majorHAnsi" w:hAnsiTheme="majorHAnsi"/>
          <w:sz w:val="24"/>
          <w:szCs w:val="24"/>
        </w:rPr>
        <w:t xml:space="preserve">and </w:t>
      </w:r>
      <w:r w:rsidR="007B1A77">
        <w:rPr>
          <w:rFonts w:asciiTheme="majorHAnsi" w:hAnsiTheme="majorHAnsi"/>
          <w:sz w:val="24"/>
          <w:szCs w:val="24"/>
        </w:rPr>
        <w:t>CMRPC</w:t>
      </w:r>
      <w:r w:rsidRPr="00B27315">
        <w:rPr>
          <w:rFonts w:asciiTheme="majorHAnsi" w:hAnsiTheme="majorHAnsi"/>
          <w:sz w:val="24"/>
          <w:szCs w:val="24"/>
        </w:rPr>
        <w:t>, in mutual consideration of the covenants contained herein, intending to be legally bound thereby, agree under seal as follows:</w:t>
      </w:r>
    </w:p>
    <w:p w:rsidR="00F90F78" w:rsidRPr="00B27315" w:rsidRDefault="00F90F78" w:rsidP="00F90F78">
      <w:pPr>
        <w:spacing w:after="0"/>
        <w:ind w:firstLine="720"/>
        <w:rPr>
          <w:rFonts w:asciiTheme="majorHAnsi" w:hAnsiTheme="majorHAnsi"/>
          <w:sz w:val="24"/>
          <w:szCs w:val="24"/>
        </w:rPr>
      </w:pPr>
    </w:p>
    <w:p w:rsidR="00D7401F" w:rsidRPr="00B27315" w:rsidRDefault="00F90F78" w:rsidP="00D7401F">
      <w:pPr>
        <w:pStyle w:val="ListParagraph"/>
        <w:numPr>
          <w:ilvl w:val="0"/>
          <w:numId w:val="12"/>
        </w:numPr>
        <w:spacing w:after="0"/>
        <w:rPr>
          <w:rFonts w:asciiTheme="majorHAnsi" w:hAnsiTheme="majorHAnsi"/>
          <w:sz w:val="24"/>
          <w:szCs w:val="24"/>
        </w:rPr>
      </w:pPr>
      <w:r w:rsidRPr="00B27315">
        <w:rPr>
          <w:rFonts w:asciiTheme="majorHAnsi" w:hAnsiTheme="majorHAnsi"/>
          <w:sz w:val="24"/>
          <w:szCs w:val="24"/>
          <w:u w:val="single"/>
        </w:rPr>
        <w:t>Term</w:t>
      </w:r>
      <w:r w:rsidRPr="00B27315">
        <w:rPr>
          <w:rFonts w:asciiTheme="majorHAnsi" w:hAnsiTheme="majorHAnsi"/>
          <w:sz w:val="24"/>
          <w:szCs w:val="24"/>
        </w:rPr>
        <w:t xml:space="preserve">. </w:t>
      </w:r>
    </w:p>
    <w:p w:rsidR="00E7256E" w:rsidRDefault="00F90F78" w:rsidP="00421724">
      <w:pPr>
        <w:spacing w:after="0"/>
        <w:rPr>
          <w:rFonts w:asciiTheme="majorHAnsi" w:hAnsiTheme="majorHAnsi"/>
          <w:sz w:val="24"/>
          <w:szCs w:val="24"/>
        </w:rPr>
      </w:pPr>
      <w:r w:rsidRPr="00B27315">
        <w:rPr>
          <w:rFonts w:asciiTheme="majorHAnsi" w:hAnsiTheme="majorHAnsi"/>
          <w:sz w:val="24"/>
          <w:szCs w:val="24"/>
        </w:rPr>
        <w:t xml:space="preserve">The term of this Agreement shall be </w:t>
      </w:r>
      <w:r w:rsidR="007B1A77">
        <w:rPr>
          <w:rFonts w:asciiTheme="majorHAnsi" w:hAnsiTheme="majorHAnsi"/>
          <w:sz w:val="24"/>
          <w:szCs w:val="24"/>
        </w:rPr>
        <w:t>one</w:t>
      </w:r>
      <w:r w:rsidR="00446DC8" w:rsidRPr="00B27315">
        <w:rPr>
          <w:rFonts w:asciiTheme="majorHAnsi" w:hAnsiTheme="majorHAnsi"/>
          <w:sz w:val="24"/>
          <w:szCs w:val="24"/>
        </w:rPr>
        <w:t xml:space="preserve"> </w:t>
      </w:r>
      <w:r w:rsidR="007B1A77">
        <w:rPr>
          <w:rFonts w:asciiTheme="majorHAnsi" w:hAnsiTheme="majorHAnsi"/>
          <w:sz w:val="24"/>
          <w:szCs w:val="24"/>
        </w:rPr>
        <w:t>year</w:t>
      </w:r>
      <w:r w:rsidR="0085554C" w:rsidRPr="00B27315">
        <w:rPr>
          <w:rFonts w:asciiTheme="majorHAnsi" w:hAnsiTheme="majorHAnsi"/>
          <w:sz w:val="24"/>
          <w:szCs w:val="24"/>
        </w:rPr>
        <w:t>,</w:t>
      </w:r>
      <w:r w:rsidRPr="00B27315">
        <w:rPr>
          <w:rFonts w:asciiTheme="majorHAnsi" w:hAnsiTheme="majorHAnsi"/>
          <w:sz w:val="24"/>
          <w:szCs w:val="24"/>
        </w:rPr>
        <w:t xml:space="preserve"> </w:t>
      </w:r>
      <w:r w:rsidR="00C81112">
        <w:rPr>
          <w:rFonts w:asciiTheme="majorHAnsi" w:hAnsiTheme="majorHAnsi"/>
          <w:sz w:val="24"/>
          <w:szCs w:val="24"/>
        </w:rPr>
        <w:t>starting</w:t>
      </w:r>
      <w:r w:rsidR="00C81112" w:rsidRPr="00B27315">
        <w:rPr>
          <w:rFonts w:asciiTheme="majorHAnsi" w:hAnsiTheme="majorHAnsi"/>
          <w:sz w:val="24"/>
          <w:szCs w:val="24"/>
        </w:rPr>
        <w:t xml:space="preserve"> </w:t>
      </w:r>
      <w:r w:rsidR="00C81112" w:rsidRPr="00842A19">
        <w:rPr>
          <w:rFonts w:asciiTheme="majorHAnsi" w:hAnsiTheme="majorHAnsi"/>
          <w:sz w:val="24"/>
          <w:szCs w:val="24"/>
        </w:rPr>
        <w:t>July 1</w:t>
      </w:r>
      <w:r w:rsidR="00C81112" w:rsidRPr="00842A19">
        <w:rPr>
          <w:rFonts w:asciiTheme="majorHAnsi" w:hAnsiTheme="majorHAnsi"/>
          <w:sz w:val="24"/>
          <w:szCs w:val="24"/>
          <w:vertAlign w:val="superscript"/>
        </w:rPr>
        <w:t>st</w:t>
      </w:r>
      <w:r w:rsidR="00C81112" w:rsidRPr="00842A19">
        <w:rPr>
          <w:rFonts w:asciiTheme="majorHAnsi" w:hAnsiTheme="majorHAnsi"/>
          <w:sz w:val="24"/>
          <w:szCs w:val="24"/>
        </w:rPr>
        <w:t xml:space="preserve"> and ending June 30</w:t>
      </w:r>
      <w:r w:rsidR="00C81112" w:rsidRPr="00842A19">
        <w:rPr>
          <w:rFonts w:asciiTheme="majorHAnsi" w:hAnsiTheme="majorHAnsi"/>
          <w:sz w:val="24"/>
          <w:szCs w:val="24"/>
          <w:vertAlign w:val="superscript"/>
        </w:rPr>
        <w:t>th</w:t>
      </w:r>
      <w:r w:rsidR="0084372F" w:rsidRPr="00B27315">
        <w:rPr>
          <w:rFonts w:asciiTheme="majorHAnsi" w:hAnsiTheme="majorHAnsi"/>
          <w:sz w:val="24"/>
          <w:szCs w:val="24"/>
        </w:rPr>
        <w:t xml:space="preserve">.  It shall </w:t>
      </w:r>
      <w:r w:rsidR="0041420C" w:rsidRPr="00B27315">
        <w:rPr>
          <w:rFonts w:asciiTheme="majorHAnsi" w:hAnsiTheme="majorHAnsi"/>
          <w:sz w:val="24"/>
          <w:szCs w:val="24"/>
        </w:rPr>
        <w:t xml:space="preserve">renew automatically </w:t>
      </w:r>
      <w:r w:rsidR="00736420" w:rsidRPr="00B27315">
        <w:rPr>
          <w:rFonts w:asciiTheme="majorHAnsi" w:hAnsiTheme="majorHAnsi"/>
          <w:sz w:val="24"/>
          <w:szCs w:val="24"/>
        </w:rPr>
        <w:t xml:space="preserve">after the first </w:t>
      </w:r>
      <w:r w:rsidR="0073729F" w:rsidRPr="00B27315">
        <w:rPr>
          <w:rFonts w:asciiTheme="majorHAnsi" w:hAnsiTheme="majorHAnsi"/>
          <w:sz w:val="24"/>
          <w:szCs w:val="24"/>
        </w:rPr>
        <w:t>term</w:t>
      </w:r>
      <w:r w:rsidR="00736420" w:rsidRPr="00B27315">
        <w:rPr>
          <w:rFonts w:asciiTheme="majorHAnsi" w:hAnsiTheme="majorHAnsi"/>
          <w:sz w:val="24"/>
          <w:szCs w:val="24"/>
        </w:rPr>
        <w:t xml:space="preserve"> </w:t>
      </w:r>
      <w:r w:rsidR="0084372F" w:rsidRPr="00B27315">
        <w:rPr>
          <w:rFonts w:asciiTheme="majorHAnsi" w:hAnsiTheme="majorHAnsi"/>
          <w:sz w:val="24"/>
          <w:szCs w:val="24"/>
        </w:rPr>
        <w:t xml:space="preserve">unless </w:t>
      </w:r>
      <w:r w:rsidR="005105B3" w:rsidRPr="00B27315">
        <w:rPr>
          <w:rFonts w:asciiTheme="majorHAnsi" w:hAnsiTheme="majorHAnsi"/>
          <w:sz w:val="24"/>
          <w:szCs w:val="24"/>
        </w:rPr>
        <w:t xml:space="preserve">amended as set forth herein in section 8, or </w:t>
      </w:r>
      <w:r w:rsidR="0084372F" w:rsidRPr="00B27315">
        <w:rPr>
          <w:rFonts w:asciiTheme="majorHAnsi" w:hAnsiTheme="majorHAnsi"/>
          <w:sz w:val="24"/>
          <w:szCs w:val="24"/>
        </w:rPr>
        <w:t>earlier terminated as set forth herein</w:t>
      </w:r>
      <w:r w:rsidR="0036415F" w:rsidRPr="00B27315">
        <w:rPr>
          <w:rFonts w:asciiTheme="majorHAnsi" w:hAnsiTheme="majorHAnsi"/>
          <w:sz w:val="24"/>
          <w:szCs w:val="24"/>
        </w:rPr>
        <w:t xml:space="preserve"> in Section </w:t>
      </w:r>
      <w:r w:rsidR="00AE4582">
        <w:rPr>
          <w:rFonts w:asciiTheme="majorHAnsi" w:hAnsiTheme="majorHAnsi"/>
          <w:sz w:val="24"/>
          <w:szCs w:val="24"/>
        </w:rPr>
        <w:t>12</w:t>
      </w:r>
      <w:r w:rsidR="0084372F" w:rsidRPr="00B27315">
        <w:rPr>
          <w:rFonts w:asciiTheme="majorHAnsi" w:hAnsiTheme="majorHAnsi"/>
          <w:sz w:val="24"/>
          <w:szCs w:val="24"/>
        </w:rPr>
        <w:t>.</w:t>
      </w:r>
      <w:r w:rsidRPr="00B27315">
        <w:rPr>
          <w:rFonts w:asciiTheme="majorHAnsi" w:hAnsiTheme="majorHAnsi"/>
          <w:sz w:val="24"/>
          <w:szCs w:val="24"/>
        </w:rPr>
        <w:t xml:space="preserve">  </w:t>
      </w:r>
    </w:p>
    <w:p w:rsidR="00E7256E" w:rsidRPr="00E7256E" w:rsidRDefault="00E7256E" w:rsidP="00E7256E">
      <w:pPr>
        <w:spacing w:after="0"/>
        <w:ind w:left="720"/>
        <w:rPr>
          <w:rFonts w:asciiTheme="majorHAnsi" w:hAnsiTheme="majorHAnsi"/>
          <w:sz w:val="24"/>
          <w:szCs w:val="24"/>
        </w:rPr>
      </w:pPr>
    </w:p>
    <w:p w:rsidR="00D7401F" w:rsidRPr="00B27315" w:rsidRDefault="00074B68" w:rsidP="00D7401F">
      <w:pPr>
        <w:pStyle w:val="ListParagraph"/>
        <w:numPr>
          <w:ilvl w:val="0"/>
          <w:numId w:val="12"/>
        </w:numPr>
        <w:spacing w:after="0"/>
        <w:rPr>
          <w:rFonts w:asciiTheme="majorHAnsi" w:hAnsiTheme="majorHAnsi"/>
          <w:i/>
          <w:sz w:val="24"/>
          <w:szCs w:val="24"/>
        </w:rPr>
      </w:pPr>
      <w:r w:rsidRPr="00B27315">
        <w:rPr>
          <w:rFonts w:asciiTheme="majorHAnsi" w:hAnsiTheme="majorHAnsi"/>
          <w:sz w:val="24"/>
          <w:szCs w:val="24"/>
          <w:u w:val="single"/>
        </w:rPr>
        <w:t>Duties of Host Agency</w:t>
      </w:r>
      <w:r w:rsidR="00F90F78" w:rsidRPr="00B27315">
        <w:rPr>
          <w:rFonts w:asciiTheme="majorHAnsi" w:hAnsiTheme="majorHAnsi"/>
          <w:sz w:val="24"/>
          <w:szCs w:val="24"/>
        </w:rPr>
        <w:t>.</w:t>
      </w:r>
      <w:r w:rsidRPr="00B27315">
        <w:rPr>
          <w:rFonts w:asciiTheme="majorHAnsi" w:hAnsiTheme="majorHAnsi"/>
          <w:sz w:val="24"/>
          <w:szCs w:val="24"/>
        </w:rPr>
        <w:t xml:space="preserve"> </w:t>
      </w:r>
    </w:p>
    <w:p w:rsidR="00074B68" w:rsidRPr="00B27315" w:rsidRDefault="007B1A77" w:rsidP="00D7401F">
      <w:pPr>
        <w:spacing w:after="0"/>
        <w:rPr>
          <w:rFonts w:asciiTheme="majorHAnsi" w:hAnsiTheme="majorHAnsi"/>
          <w:i/>
          <w:sz w:val="24"/>
          <w:szCs w:val="24"/>
        </w:rPr>
      </w:pPr>
      <w:r>
        <w:rPr>
          <w:rFonts w:asciiTheme="majorHAnsi" w:hAnsiTheme="majorHAnsi"/>
          <w:sz w:val="24"/>
          <w:szCs w:val="24"/>
        </w:rPr>
        <w:t>CMRPC</w:t>
      </w:r>
      <w:r w:rsidR="00E9362F" w:rsidRPr="00B27315">
        <w:rPr>
          <w:rFonts w:asciiTheme="majorHAnsi" w:hAnsiTheme="majorHAnsi"/>
          <w:sz w:val="24"/>
          <w:szCs w:val="24"/>
        </w:rPr>
        <w:t xml:space="preserve"> shall</w:t>
      </w:r>
      <w:r w:rsidR="00074B68" w:rsidRPr="00B27315">
        <w:rPr>
          <w:rFonts w:asciiTheme="majorHAnsi" w:hAnsiTheme="majorHAnsi"/>
          <w:sz w:val="24"/>
          <w:szCs w:val="24"/>
        </w:rPr>
        <w:t xml:space="preserve"> </w:t>
      </w:r>
      <w:r w:rsidR="006241AE" w:rsidRPr="00B27315">
        <w:rPr>
          <w:rFonts w:asciiTheme="majorHAnsi" w:hAnsiTheme="majorHAnsi"/>
          <w:sz w:val="24"/>
          <w:szCs w:val="24"/>
        </w:rPr>
        <w:t xml:space="preserve">seek to </w:t>
      </w:r>
      <w:r w:rsidR="00074B68" w:rsidRPr="00B27315">
        <w:rPr>
          <w:rFonts w:asciiTheme="majorHAnsi" w:hAnsiTheme="majorHAnsi"/>
          <w:sz w:val="24"/>
          <w:szCs w:val="24"/>
        </w:rPr>
        <w:t xml:space="preserve">provide the following services to the </w:t>
      </w:r>
      <w:r w:rsidR="000E6192" w:rsidRPr="00B27315">
        <w:rPr>
          <w:rFonts w:asciiTheme="majorHAnsi" w:hAnsiTheme="majorHAnsi"/>
          <w:sz w:val="24"/>
          <w:szCs w:val="24"/>
        </w:rPr>
        <w:t>Towns</w:t>
      </w:r>
      <w:r w:rsidR="00074B68" w:rsidRPr="00B27315">
        <w:rPr>
          <w:rFonts w:asciiTheme="majorHAnsi" w:hAnsiTheme="majorHAnsi"/>
          <w:sz w:val="24"/>
          <w:szCs w:val="24"/>
        </w:rPr>
        <w:t>:</w:t>
      </w:r>
    </w:p>
    <w:p w:rsidR="000E6192" w:rsidRPr="00B27315" w:rsidRDefault="00E6170E" w:rsidP="003578A6">
      <w:pPr>
        <w:pStyle w:val="ListParagraph"/>
        <w:numPr>
          <w:ilvl w:val="0"/>
          <w:numId w:val="23"/>
        </w:numPr>
        <w:spacing w:after="0"/>
        <w:rPr>
          <w:rFonts w:asciiTheme="majorHAnsi" w:hAnsiTheme="majorHAnsi"/>
          <w:sz w:val="24"/>
          <w:szCs w:val="24"/>
        </w:rPr>
      </w:pPr>
      <w:r w:rsidRPr="00B27315">
        <w:rPr>
          <w:rFonts w:asciiTheme="majorHAnsi" w:hAnsiTheme="majorHAnsi"/>
          <w:sz w:val="24"/>
          <w:szCs w:val="24"/>
        </w:rPr>
        <w:t>Hire and supe</w:t>
      </w:r>
      <w:r w:rsidR="00763226" w:rsidRPr="00B27315">
        <w:rPr>
          <w:rFonts w:asciiTheme="majorHAnsi" w:hAnsiTheme="majorHAnsi"/>
          <w:sz w:val="24"/>
          <w:szCs w:val="24"/>
        </w:rPr>
        <w:t>rvise</w:t>
      </w:r>
      <w:r w:rsidR="00C81112">
        <w:rPr>
          <w:rFonts w:asciiTheme="majorHAnsi" w:hAnsiTheme="majorHAnsi"/>
          <w:sz w:val="24"/>
          <w:szCs w:val="24"/>
        </w:rPr>
        <w:t xml:space="preserve"> GIS</w:t>
      </w:r>
      <w:r w:rsidR="00763226" w:rsidRPr="00B27315">
        <w:rPr>
          <w:rFonts w:asciiTheme="majorHAnsi" w:hAnsiTheme="majorHAnsi"/>
          <w:sz w:val="24"/>
          <w:szCs w:val="24"/>
        </w:rPr>
        <w:t xml:space="preserve"> staff</w:t>
      </w:r>
      <w:r w:rsidR="000E6192" w:rsidRPr="00B27315">
        <w:rPr>
          <w:rFonts w:asciiTheme="majorHAnsi" w:hAnsiTheme="majorHAnsi"/>
          <w:sz w:val="24"/>
          <w:szCs w:val="24"/>
        </w:rPr>
        <w:t xml:space="preserve">. </w:t>
      </w:r>
    </w:p>
    <w:p w:rsidR="00763226" w:rsidRPr="00421724" w:rsidRDefault="000E6192" w:rsidP="003578A6">
      <w:pPr>
        <w:pStyle w:val="ListParagraph"/>
        <w:numPr>
          <w:ilvl w:val="0"/>
          <w:numId w:val="23"/>
        </w:numPr>
        <w:spacing w:after="0"/>
        <w:rPr>
          <w:rFonts w:asciiTheme="majorHAnsi" w:hAnsiTheme="majorHAnsi"/>
          <w:sz w:val="24"/>
          <w:szCs w:val="24"/>
        </w:rPr>
      </w:pPr>
      <w:r w:rsidRPr="00421724">
        <w:rPr>
          <w:rFonts w:asciiTheme="majorHAnsi" w:hAnsiTheme="majorHAnsi"/>
          <w:sz w:val="24"/>
          <w:szCs w:val="24"/>
        </w:rPr>
        <w:lastRenderedPageBreak/>
        <w:t>P</w:t>
      </w:r>
      <w:r w:rsidR="00763226" w:rsidRPr="00421724">
        <w:rPr>
          <w:rFonts w:asciiTheme="majorHAnsi" w:hAnsiTheme="majorHAnsi"/>
          <w:sz w:val="24"/>
          <w:szCs w:val="24"/>
        </w:rPr>
        <w:t xml:space="preserve">rovide the </w:t>
      </w:r>
      <w:r w:rsidRPr="00421724">
        <w:rPr>
          <w:rFonts w:asciiTheme="majorHAnsi" w:hAnsiTheme="majorHAnsi"/>
          <w:sz w:val="24"/>
          <w:szCs w:val="24"/>
        </w:rPr>
        <w:t>Town</w:t>
      </w:r>
      <w:r w:rsidR="00CB1BA2" w:rsidRPr="00421724">
        <w:rPr>
          <w:rFonts w:asciiTheme="majorHAnsi" w:hAnsiTheme="majorHAnsi"/>
          <w:sz w:val="24"/>
          <w:szCs w:val="24"/>
        </w:rPr>
        <w:t xml:space="preserve"> with</w:t>
      </w:r>
      <w:r w:rsidR="00763226" w:rsidRPr="00421724">
        <w:rPr>
          <w:rFonts w:asciiTheme="majorHAnsi" w:hAnsiTheme="majorHAnsi"/>
          <w:sz w:val="24"/>
          <w:szCs w:val="24"/>
        </w:rPr>
        <w:t xml:space="preserve"> </w:t>
      </w:r>
      <w:r w:rsidR="009521B7" w:rsidRPr="00421724">
        <w:rPr>
          <w:rFonts w:asciiTheme="majorHAnsi" w:hAnsiTheme="majorHAnsi"/>
          <w:sz w:val="24"/>
          <w:szCs w:val="24"/>
        </w:rPr>
        <w:t xml:space="preserve">the following </w:t>
      </w:r>
      <w:r w:rsidR="000143F6" w:rsidRPr="00421724">
        <w:rPr>
          <w:rFonts w:asciiTheme="majorHAnsi" w:hAnsiTheme="majorHAnsi"/>
          <w:sz w:val="24"/>
          <w:szCs w:val="24"/>
        </w:rPr>
        <w:t>comprehensive</w:t>
      </w:r>
      <w:r w:rsidR="00763226" w:rsidRPr="00421724">
        <w:rPr>
          <w:rFonts w:asciiTheme="majorHAnsi" w:hAnsiTheme="majorHAnsi"/>
          <w:sz w:val="24"/>
          <w:szCs w:val="24"/>
        </w:rPr>
        <w:t xml:space="preserve"> </w:t>
      </w:r>
      <w:r w:rsidR="00680046" w:rsidRPr="00421724">
        <w:rPr>
          <w:rFonts w:asciiTheme="majorHAnsi" w:hAnsiTheme="majorHAnsi"/>
          <w:sz w:val="24"/>
          <w:szCs w:val="24"/>
        </w:rPr>
        <w:t>GIS S</w:t>
      </w:r>
      <w:r w:rsidR="00763226" w:rsidRPr="00421724">
        <w:rPr>
          <w:rFonts w:asciiTheme="majorHAnsi" w:hAnsiTheme="majorHAnsi"/>
          <w:sz w:val="24"/>
          <w:szCs w:val="24"/>
        </w:rPr>
        <w:t>ervices</w:t>
      </w:r>
      <w:r w:rsidR="009521B7" w:rsidRPr="00421724">
        <w:rPr>
          <w:rFonts w:asciiTheme="majorHAnsi" w:hAnsiTheme="majorHAnsi"/>
          <w:sz w:val="24"/>
          <w:szCs w:val="24"/>
        </w:rPr>
        <w:t>:</w:t>
      </w:r>
    </w:p>
    <w:p w:rsidR="009521B7" w:rsidRPr="00421724" w:rsidRDefault="009521B7" w:rsidP="009521B7">
      <w:pPr>
        <w:pStyle w:val="NoSpacing"/>
        <w:numPr>
          <w:ilvl w:val="1"/>
          <w:numId w:val="23"/>
        </w:numPr>
        <w:rPr>
          <w:rFonts w:asciiTheme="majorHAnsi" w:hAnsiTheme="majorHAnsi"/>
          <w:sz w:val="24"/>
          <w:szCs w:val="24"/>
        </w:rPr>
      </w:pPr>
      <w:r w:rsidRPr="00421724">
        <w:rPr>
          <w:rFonts w:asciiTheme="majorHAnsi" w:hAnsiTheme="majorHAnsi"/>
          <w:sz w:val="24"/>
          <w:szCs w:val="24"/>
        </w:rPr>
        <w:t>Data development</w:t>
      </w:r>
    </w:p>
    <w:p w:rsidR="009521B7" w:rsidRPr="00421724" w:rsidRDefault="009521B7" w:rsidP="009521B7">
      <w:pPr>
        <w:pStyle w:val="NoSpacing"/>
        <w:numPr>
          <w:ilvl w:val="1"/>
          <w:numId w:val="23"/>
        </w:numPr>
        <w:rPr>
          <w:rFonts w:asciiTheme="majorHAnsi" w:hAnsiTheme="majorHAnsi"/>
          <w:sz w:val="24"/>
          <w:szCs w:val="24"/>
        </w:rPr>
      </w:pPr>
      <w:r w:rsidRPr="00421724">
        <w:rPr>
          <w:rFonts w:asciiTheme="majorHAnsi" w:hAnsiTheme="majorHAnsi"/>
          <w:sz w:val="24"/>
          <w:szCs w:val="24"/>
        </w:rPr>
        <w:t xml:space="preserve">Data management </w:t>
      </w:r>
    </w:p>
    <w:p w:rsidR="009521B7" w:rsidRPr="00421724" w:rsidRDefault="009521B7" w:rsidP="009521B7">
      <w:pPr>
        <w:pStyle w:val="NoSpacing"/>
        <w:numPr>
          <w:ilvl w:val="1"/>
          <w:numId w:val="23"/>
        </w:numPr>
        <w:rPr>
          <w:rFonts w:asciiTheme="majorHAnsi" w:hAnsiTheme="majorHAnsi"/>
          <w:sz w:val="24"/>
          <w:szCs w:val="24"/>
        </w:rPr>
      </w:pPr>
      <w:r w:rsidRPr="00421724">
        <w:rPr>
          <w:rFonts w:asciiTheme="majorHAnsi" w:hAnsiTheme="majorHAnsi"/>
          <w:sz w:val="24"/>
          <w:szCs w:val="24"/>
        </w:rPr>
        <w:t>Program development</w:t>
      </w:r>
    </w:p>
    <w:p w:rsidR="009521B7" w:rsidRPr="00421724" w:rsidRDefault="009521B7" w:rsidP="009521B7">
      <w:pPr>
        <w:pStyle w:val="NoSpacing"/>
        <w:numPr>
          <w:ilvl w:val="1"/>
          <w:numId w:val="23"/>
        </w:numPr>
        <w:rPr>
          <w:rFonts w:asciiTheme="majorHAnsi" w:hAnsiTheme="majorHAnsi"/>
          <w:sz w:val="24"/>
          <w:szCs w:val="24"/>
        </w:rPr>
      </w:pPr>
      <w:r w:rsidRPr="00421724">
        <w:rPr>
          <w:rFonts w:asciiTheme="majorHAnsi" w:hAnsiTheme="majorHAnsi"/>
          <w:sz w:val="24"/>
          <w:szCs w:val="24"/>
        </w:rPr>
        <w:t xml:space="preserve">GPS services </w:t>
      </w:r>
    </w:p>
    <w:p w:rsidR="009521B7" w:rsidRPr="00421724" w:rsidRDefault="009521B7" w:rsidP="009521B7">
      <w:pPr>
        <w:pStyle w:val="NoSpacing"/>
        <w:numPr>
          <w:ilvl w:val="1"/>
          <w:numId w:val="23"/>
        </w:numPr>
        <w:rPr>
          <w:rFonts w:asciiTheme="majorHAnsi" w:hAnsiTheme="majorHAnsi"/>
          <w:sz w:val="24"/>
          <w:szCs w:val="24"/>
        </w:rPr>
      </w:pPr>
      <w:r w:rsidRPr="00421724">
        <w:rPr>
          <w:rFonts w:asciiTheme="majorHAnsi" w:hAnsiTheme="majorHAnsi"/>
          <w:sz w:val="24"/>
          <w:szCs w:val="24"/>
        </w:rPr>
        <w:t>Training</w:t>
      </w:r>
    </w:p>
    <w:p w:rsidR="009521B7" w:rsidRPr="00421724" w:rsidRDefault="009521B7" w:rsidP="009521B7">
      <w:pPr>
        <w:pStyle w:val="NoSpacing"/>
        <w:numPr>
          <w:ilvl w:val="1"/>
          <w:numId w:val="23"/>
        </w:numPr>
        <w:rPr>
          <w:rFonts w:asciiTheme="majorHAnsi" w:hAnsiTheme="majorHAnsi"/>
          <w:sz w:val="24"/>
          <w:szCs w:val="24"/>
        </w:rPr>
      </w:pPr>
      <w:r w:rsidRPr="00421724">
        <w:rPr>
          <w:rFonts w:asciiTheme="majorHAnsi" w:hAnsiTheme="majorHAnsi"/>
          <w:sz w:val="24"/>
          <w:szCs w:val="24"/>
        </w:rPr>
        <w:t>Technical support</w:t>
      </w:r>
    </w:p>
    <w:p w:rsidR="009521B7" w:rsidRPr="00421724" w:rsidRDefault="009521B7" w:rsidP="009521B7">
      <w:pPr>
        <w:pStyle w:val="NoSpacing"/>
        <w:numPr>
          <w:ilvl w:val="1"/>
          <w:numId w:val="23"/>
        </w:numPr>
        <w:rPr>
          <w:rFonts w:asciiTheme="majorHAnsi" w:hAnsiTheme="majorHAnsi"/>
          <w:sz w:val="24"/>
          <w:szCs w:val="24"/>
        </w:rPr>
      </w:pPr>
      <w:r w:rsidRPr="00421724">
        <w:rPr>
          <w:rFonts w:asciiTheme="majorHAnsi" w:hAnsiTheme="majorHAnsi"/>
          <w:sz w:val="24"/>
          <w:szCs w:val="24"/>
        </w:rPr>
        <w:t>Mapping</w:t>
      </w:r>
    </w:p>
    <w:p w:rsidR="000143F6" w:rsidRPr="00421724" w:rsidRDefault="009521B7" w:rsidP="009521B7">
      <w:pPr>
        <w:pStyle w:val="NoSpacing"/>
        <w:numPr>
          <w:ilvl w:val="1"/>
          <w:numId w:val="23"/>
        </w:numPr>
        <w:rPr>
          <w:rFonts w:asciiTheme="majorHAnsi" w:hAnsiTheme="majorHAnsi"/>
          <w:sz w:val="24"/>
          <w:szCs w:val="24"/>
        </w:rPr>
      </w:pPr>
      <w:r w:rsidRPr="00421724">
        <w:rPr>
          <w:rFonts w:asciiTheme="majorHAnsi" w:hAnsiTheme="majorHAnsi"/>
          <w:sz w:val="24"/>
          <w:szCs w:val="24"/>
        </w:rPr>
        <w:t>Project support for town departments and boards</w:t>
      </w:r>
    </w:p>
    <w:p w:rsidR="00682A6D" w:rsidRPr="00421724" w:rsidRDefault="009521B7" w:rsidP="009521B7">
      <w:pPr>
        <w:pStyle w:val="NoSpacing"/>
        <w:numPr>
          <w:ilvl w:val="1"/>
          <w:numId w:val="23"/>
        </w:numPr>
        <w:rPr>
          <w:rFonts w:asciiTheme="majorHAnsi" w:hAnsiTheme="majorHAnsi"/>
          <w:sz w:val="24"/>
          <w:szCs w:val="24"/>
        </w:rPr>
      </w:pPr>
      <w:r w:rsidRPr="00421724">
        <w:rPr>
          <w:rFonts w:asciiTheme="majorHAnsi" w:hAnsiTheme="majorHAnsi"/>
          <w:sz w:val="24"/>
          <w:szCs w:val="24"/>
        </w:rPr>
        <w:t>Other related tasks as necessary</w:t>
      </w:r>
    </w:p>
    <w:p w:rsidR="00682A6D" w:rsidRPr="00B27315" w:rsidRDefault="00720C23" w:rsidP="00682A6D">
      <w:pPr>
        <w:pStyle w:val="NoSpacing"/>
        <w:numPr>
          <w:ilvl w:val="0"/>
          <w:numId w:val="23"/>
        </w:numPr>
        <w:rPr>
          <w:rFonts w:asciiTheme="majorHAnsi" w:hAnsiTheme="majorHAnsi"/>
          <w:sz w:val="24"/>
          <w:szCs w:val="24"/>
        </w:rPr>
      </w:pPr>
      <w:r w:rsidRPr="00B27315">
        <w:rPr>
          <w:rFonts w:asciiTheme="majorHAnsi" w:hAnsiTheme="majorHAnsi"/>
          <w:sz w:val="24"/>
          <w:szCs w:val="24"/>
        </w:rPr>
        <w:t xml:space="preserve">Ensure compliance with </w:t>
      </w:r>
      <w:r w:rsidR="009521B7">
        <w:rPr>
          <w:rFonts w:asciiTheme="majorHAnsi" w:hAnsiTheme="majorHAnsi"/>
          <w:sz w:val="24"/>
          <w:szCs w:val="24"/>
        </w:rPr>
        <w:t>relevant</w:t>
      </w:r>
      <w:r w:rsidRPr="00B27315">
        <w:rPr>
          <w:rFonts w:asciiTheme="majorHAnsi" w:hAnsiTheme="majorHAnsi"/>
          <w:sz w:val="24"/>
          <w:szCs w:val="24"/>
        </w:rPr>
        <w:t xml:space="preserve"> state laws and regulations</w:t>
      </w:r>
      <w:r w:rsidR="00477ABA" w:rsidRPr="00B27315">
        <w:rPr>
          <w:rFonts w:asciiTheme="majorHAnsi" w:hAnsiTheme="majorHAnsi"/>
          <w:sz w:val="24"/>
          <w:szCs w:val="24"/>
        </w:rPr>
        <w:t xml:space="preserve"> </w:t>
      </w:r>
    </w:p>
    <w:p w:rsidR="004E4843" w:rsidRPr="009521B7" w:rsidRDefault="00A3064D" w:rsidP="009521B7">
      <w:pPr>
        <w:pStyle w:val="NoSpacing"/>
        <w:numPr>
          <w:ilvl w:val="0"/>
          <w:numId w:val="23"/>
        </w:numPr>
        <w:rPr>
          <w:rFonts w:asciiTheme="majorHAnsi" w:hAnsiTheme="majorHAnsi"/>
          <w:sz w:val="24"/>
          <w:szCs w:val="24"/>
        </w:rPr>
      </w:pPr>
      <w:r w:rsidRPr="00B27315">
        <w:rPr>
          <w:rFonts w:asciiTheme="majorHAnsi" w:hAnsiTheme="majorHAnsi"/>
          <w:sz w:val="24"/>
          <w:szCs w:val="24"/>
        </w:rPr>
        <w:t>P</w:t>
      </w:r>
      <w:r w:rsidR="00682A6D" w:rsidRPr="00B27315">
        <w:rPr>
          <w:rFonts w:asciiTheme="majorHAnsi" w:hAnsiTheme="majorHAnsi"/>
          <w:sz w:val="24"/>
          <w:szCs w:val="24"/>
        </w:rPr>
        <w:t xml:space="preserve">rovide financial management for all funds and invoices related to </w:t>
      </w:r>
      <w:r w:rsidR="007B1A77">
        <w:rPr>
          <w:rFonts w:asciiTheme="majorHAnsi" w:hAnsiTheme="majorHAnsi"/>
          <w:sz w:val="24"/>
          <w:szCs w:val="24"/>
        </w:rPr>
        <w:t>MuniGIS Program</w:t>
      </w:r>
      <w:r w:rsidR="007B1A77" w:rsidRPr="00B27315">
        <w:rPr>
          <w:rFonts w:asciiTheme="majorHAnsi" w:hAnsiTheme="majorHAnsi"/>
          <w:sz w:val="24"/>
          <w:szCs w:val="24"/>
        </w:rPr>
        <w:t xml:space="preserve"> </w:t>
      </w:r>
      <w:r w:rsidR="00682A6D" w:rsidRPr="00B27315">
        <w:rPr>
          <w:rFonts w:asciiTheme="majorHAnsi" w:hAnsiTheme="majorHAnsi"/>
          <w:sz w:val="24"/>
          <w:szCs w:val="24"/>
        </w:rPr>
        <w:t>operations.</w:t>
      </w:r>
      <w:r w:rsidR="009521B7">
        <w:rPr>
          <w:rFonts w:asciiTheme="majorHAnsi" w:hAnsiTheme="majorHAnsi"/>
          <w:sz w:val="24"/>
          <w:szCs w:val="24"/>
        </w:rPr>
        <w:t xml:space="preserve"> </w:t>
      </w:r>
      <w:r w:rsidR="008B6F16" w:rsidRPr="009521B7">
        <w:rPr>
          <w:rFonts w:asciiTheme="majorHAnsi" w:hAnsiTheme="majorHAnsi"/>
          <w:sz w:val="24"/>
          <w:szCs w:val="24"/>
        </w:rPr>
        <w:t xml:space="preserve">Ensure that financial </w:t>
      </w:r>
      <w:r w:rsidR="003C0530" w:rsidRPr="009521B7">
        <w:rPr>
          <w:rFonts w:asciiTheme="majorHAnsi" w:hAnsiTheme="majorHAnsi"/>
          <w:sz w:val="24"/>
          <w:szCs w:val="24"/>
        </w:rPr>
        <w:t xml:space="preserve">management </w:t>
      </w:r>
      <w:r w:rsidR="008B6F16" w:rsidRPr="009521B7">
        <w:rPr>
          <w:rFonts w:asciiTheme="majorHAnsi" w:hAnsiTheme="majorHAnsi"/>
          <w:sz w:val="24"/>
          <w:szCs w:val="24"/>
        </w:rPr>
        <w:t xml:space="preserve">and expenditure meets </w:t>
      </w:r>
      <w:r w:rsidR="009521B7">
        <w:rPr>
          <w:rFonts w:asciiTheme="majorHAnsi" w:hAnsiTheme="majorHAnsi"/>
          <w:sz w:val="24"/>
          <w:szCs w:val="24"/>
        </w:rPr>
        <w:t>state</w:t>
      </w:r>
      <w:r w:rsidR="008B6F16" w:rsidRPr="009521B7">
        <w:rPr>
          <w:rFonts w:asciiTheme="majorHAnsi" w:hAnsiTheme="majorHAnsi"/>
          <w:sz w:val="24"/>
          <w:szCs w:val="24"/>
        </w:rPr>
        <w:t xml:space="preserve"> and federal standards, and </w:t>
      </w:r>
      <w:r w:rsidR="007B1A77" w:rsidRPr="009521B7">
        <w:rPr>
          <w:rFonts w:asciiTheme="majorHAnsi" w:hAnsiTheme="majorHAnsi"/>
          <w:sz w:val="24"/>
          <w:szCs w:val="24"/>
        </w:rPr>
        <w:t>CMRPC</w:t>
      </w:r>
      <w:r w:rsidR="008B6F16" w:rsidRPr="009521B7">
        <w:rPr>
          <w:rFonts w:asciiTheme="majorHAnsi" w:hAnsiTheme="majorHAnsi"/>
          <w:sz w:val="24"/>
          <w:szCs w:val="24"/>
        </w:rPr>
        <w:t xml:space="preserve"> financial policies and </w:t>
      </w:r>
      <w:r w:rsidR="00D80C51" w:rsidRPr="009521B7">
        <w:rPr>
          <w:rFonts w:asciiTheme="majorHAnsi" w:hAnsiTheme="majorHAnsi"/>
          <w:sz w:val="24"/>
          <w:szCs w:val="24"/>
        </w:rPr>
        <w:t>practices,</w:t>
      </w:r>
      <w:r w:rsidR="00074B68" w:rsidRPr="009521B7">
        <w:rPr>
          <w:rFonts w:asciiTheme="majorHAnsi" w:hAnsiTheme="majorHAnsi"/>
          <w:sz w:val="24"/>
          <w:szCs w:val="24"/>
        </w:rPr>
        <w:t xml:space="preserve"> including providing an annual audit, payroll, </w:t>
      </w:r>
      <w:r w:rsidR="008B6F16" w:rsidRPr="009521B7">
        <w:rPr>
          <w:rFonts w:asciiTheme="majorHAnsi" w:hAnsiTheme="majorHAnsi"/>
          <w:sz w:val="24"/>
          <w:szCs w:val="24"/>
        </w:rPr>
        <w:t xml:space="preserve">benefits administration, </w:t>
      </w:r>
      <w:r w:rsidR="00074B68" w:rsidRPr="009521B7">
        <w:rPr>
          <w:rFonts w:asciiTheme="majorHAnsi" w:hAnsiTheme="majorHAnsi"/>
          <w:sz w:val="24"/>
          <w:szCs w:val="24"/>
        </w:rPr>
        <w:t>health insurance and bill processing</w:t>
      </w:r>
      <w:r w:rsidR="009521B7">
        <w:rPr>
          <w:rFonts w:asciiTheme="majorHAnsi" w:hAnsiTheme="majorHAnsi"/>
          <w:sz w:val="24"/>
          <w:szCs w:val="24"/>
        </w:rPr>
        <w:t>.</w:t>
      </w:r>
    </w:p>
    <w:p w:rsidR="00C81112" w:rsidRDefault="004B712B" w:rsidP="00D07F49">
      <w:pPr>
        <w:pStyle w:val="NoSpacing"/>
        <w:numPr>
          <w:ilvl w:val="0"/>
          <w:numId w:val="23"/>
        </w:numPr>
        <w:rPr>
          <w:rFonts w:asciiTheme="majorHAnsi" w:hAnsiTheme="majorHAnsi"/>
          <w:sz w:val="24"/>
          <w:szCs w:val="24"/>
        </w:rPr>
      </w:pPr>
      <w:r w:rsidRPr="00B27315">
        <w:rPr>
          <w:rFonts w:asciiTheme="majorHAnsi" w:hAnsiTheme="majorHAnsi"/>
          <w:sz w:val="24"/>
          <w:szCs w:val="24"/>
        </w:rPr>
        <w:t>I</w:t>
      </w:r>
      <w:r w:rsidR="00D84DA4" w:rsidRPr="00B27315">
        <w:rPr>
          <w:rFonts w:asciiTheme="majorHAnsi" w:hAnsiTheme="majorHAnsi"/>
          <w:sz w:val="24"/>
          <w:szCs w:val="24"/>
        </w:rPr>
        <w:t>nvoice</w:t>
      </w:r>
      <w:r w:rsidR="001826F5" w:rsidRPr="00B27315">
        <w:rPr>
          <w:rFonts w:asciiTheme="majorHAnsi" w:hAnsiTheme="majorHAnsi"/>
          <w:sz w:val="24"/>
          <w:szCs w:val="24"/>
        </w:rPr>
        <w:t xml:space="preserve"> member communities for </w:t>
      </w:r>
      <w:r w:rsidR="009521B7">
        <w:rPr>
          <w:rFonts w:asciiTheme="majorHAnsi" w:hAnsiTheme="majorHAnsi"/>
          <w:sz w:val="24"/>
          <w:szCs w:val="24"/>
        </w:rPr>
        <w:t>MuniGIS Program</w:t>
      </w:r>
      <w:r w:rsidR="00C52044" w:rsidRPr="00B27315">
        <w:rPr>
          <w:rFonts w:asciiTheme="majorHAnsi" w:hAnsiTheme="majorHAnsi"/>
          <w:sz w:val="24"/>
          <w:szCs w:val="24"/>
        </w:rPr>
        <w:t xml:space="preserve"> membership assessments</w:t>
      </w:r>
      <w:r w:rsidR="00C81112">
        <w:rPr>
          <w:rFonts w:asciiTheme="majorHAnsi" w:hAnsiTheme="majorHAnsi"/>
          <w:sz w:val="24"/>
          <w:szCs w:val="24"/>
        </w:rPr>
        <w:t>.</w:t>
      </w:r>
    </w:p>
    <w:p w:rsidR="00C52044" w:rsidRPr="00842A19" w:rsidRDefault="00C81112" w:rsidP="00D07F49">
      <w:pPr>
        <w:pStyle w:val="NoSpacing"/>
        <w:numPr>
          <w:ilvl w:val="0"/>
          <w:numId w:val="23"/>
        </w:numPr>
        <w:rPr>
          <w:rFonts w:asciiTheme="majorHAnsi" w:hAnsiTheme="majorHAnsi"/>
          <w:sz w:val="24"/>
          <w:szCs w:val="24"/>
        </w:rPr>
      </w:pPr>
      <w:bookmarkStart w:id="0" w:name="_GoBack"/>
      <w:bookmarkEnd w:id="0"/>
      <w:r w:rsidRPr="00842A19">
        <w:rPr>
          <w:rFonts w:asciiTheme="majorHAnsi" w:hAnsiTheme="majorHAnsi"/>
          <w:sz w:val="24"/>
          <w:szCs w:val="24"/>
        </w:rPr>
        <w:t>P</w:t>
      </w:r>
      <w:r w:rsidR="000C4A44" w:rsidRPr="00842A19">
        <w:rPr>
          <w:rFonts w:asciiTheme="majorHAnsi" w:hAnsiTheme="majorHAnsi"/>
          <w:sz w:val="24"/>
          <w:szCs w:val="24"/>
        </w:rPr>
        <w:t>rovid</w:t>
      </w:r>
      <w:r w:rsidRPr="00842A19">
        <w:rPr>
          <w:rFonts w:asciiTheme="majorHAnsi" w:hAnsiTheme="majorHAnsi"/>
          <w:sz w:val="24"/>
          <w:szCs w:val="24"/>
        </w:rPr>
        <w:t>e</w:t>
      </w:r>
      <w:r w:rsidR="000C4A44" w:rsidRPr="00842A19">
        <w:rPr>
          <w:rFonts w:asciiTheme="majorHAnsi" w:hAnsiTheme="majorHAnsi"/>
          <w:sz w:val="24"/>
          <w:szCs w:val="24"/>
        </w:rPr>
        <w:t xml:space="preserve"> quarterly reports that detail the number of hours used and hours remain </w:t>
      </w:r>
      <w:r w:rsidRPr="00842A19">
        <w:rPr>
          <w:rFonts w:asciiTheme="majorHAnsi" w:hAnsiTheme="majorHAnsi"/>
          <w:sz w:val="24"/>
          <w:szCs w:val="24"/>
        </w:rPr>
        <w:t>before</w:t>
      </w:r>
      <w:r w:rsidR="000C4A44" w:rsidRPr="00842A19">
        <w:rPr>
          <w:rFonts w:asciiTheme="majorHAnsi" w:hAnsiTheme="majorHAnsi"/>
          <w:sz w:val="24"/>
          <w:szCs w:val="24"/>
        </w:rPr>
        <w:t xml:space="preserve"> additional charges would apply.</w:t>
      </w:r>
    </w:p>
    <w:p w:rsidR="00074B68" w:rsidRPr="00B27315" w:rsidRDefault="00074B68" w:rsidP="003578A6">
      <w:pPr>
        <w:pStyle w:val="NoSpacing"/>
        <w:numPr>
          <w:ilvl w:val="0"/>
          <w:numId w:val="23"/>
        </w:numPr>
        <w:rPr>
          <w:rFonts w:asciiTheme="majorHAnsi" w:hAnsiTheme="majorHAnsi"/>
          <w:sz w:val="24"/>
          <w:szCs w:val="24"/>
        </w:rPr>
      </w:pPr>
      <w:r w:rsidRPr="00B27315">
        <w:rPr>
          <w:rFonts w:asciiTheme="majorHAnsi" w:hAnsiTheme="majorHAnsi"/>
          <w:sz w:val="24"/>
          <w:szCs w:val="24"/>
        </w:rPr>
        <w:t>Pr</w:t>
      </w:r>
      <w:r w:rsidR="00A3064D" w:rsidRPr="00B27315">
        <w:rPr>
          <w:rFonts w:asciiTheme="majorHAnsi" w:hAnsiTheme="majorHAnsi"/>
          <w:sz w:val="24"/>
          <w:szCs w:val="24"/>
        </w:rPr>
        <w:t>ovide pr</w:t>
      </w:r>
      <w:r w:rsidRPr="00B27315">
        <w:rPr>
          <w:rFonts w:asciiTheme="majorHAnsi" w:hAnsiTheme="majorHAnsi"/>
          <w:sz w:val="24"/>
          <w:szCs w:val="24"/>
        </w:rPr>
        <w:t>ocurement services</w:t>
      </w:r>
      <w:r w:rsidR="004A354E" w:rsidRPr="00B27315">
        <w:rPr>
          <w:rFonts w:asciiTheme="majorHAnsi" w:hAnsiTheme="majorHAnsi"/>
          <w:sz w:val="24"/>
          <w:szCs w:val="24"/>
        </w:rPr>
        <w:t xml:space="preserve"> for </w:t>
      </w:r>
      <w:r w:rsidR="00C81112">
        <w:rPr>
          <w:rFonts w:asciiTheme="majorHAnsi" w:hAnsiTheme="majorHAnsi"/>
          <w:sz w:val="24"/>
          <w:szCs w:val="24"/>
        </w:rPr>
        <w:t>MuniGIS</w:t>
      </w:r>
      <w:r w:rsidR="00C81112" w:rsidRPr="00B27315">
        <w:rPr>
          <w:rFonts w:asciiTheme="majorHAnsi" w:hAnsiTheme="majorHAnsi"/>
          <w:sz w:val="24"/>
          <w:szCs w:val="24"/>
        </w:rPr>
        <w:t xml:space="preserve"> </w:t>
      </w:r>
      <w:r w:rsidR="004A354E" w:rsidRPr="00B27315">
        <w:rPr>
          <w:rFonts w:asciiTheme="majorHAnsi" w:hAnsiTheme="majorHAnsi"/>
          <w:sz w:val="24"/>
          <w:szCs w:val="24"/>
        </w:rPr>
        <w:t xml:space="preserve">staff and equipment, as needed. </w:t>
      </w:r>
    </w:p>
    <w:p w:rsidR="00074B68" w:rsidRPr="00B27315" w:rsidRDefault="00046319" w:rsidP="003578A6">
      <w:pPr>
        <w:pStyle w:val="NoSpacing"/>
        <w:numPr>
          <w:ilvl w:val="0"/>
          <w:numId w:val="23"/>
        </w:numPr>
        <w:rPr>
          <w:rFonts w:asciiTheme="majorHAnsi" w:hAnsiTheme="majorHAnsi"/>
          <w:sz w:val="24"/>
          <w:szCs w:val="24"/>
        </w:rPr>
      </w:pPr>
      <w:r w:rsidRPr="00B27315">
        <w:rPr>
          <w:rFonts w:asciiTheme="majorHAnsi" w:hAnsiTheme="majorHAnsi"/>
          <w:sz w:val="24"/>
          <w:szCs w:val="24"/>
        </w:rPr>
        <w:t>Administer p</w:t>
      </w:r>
      <w:r w:rsidR="00074B68" w:rsidRPr="00B27315">
        <w:rPr>
          <w:rFonts w:asciiTheme="majorHAnsi" w:hAnsiTheme="majorHAnsi"/>
          <w:sz w:val="24"/>
          <w:szCs w:val="24"/>
        </w:rPr>
        <w:t xml:space="preserve">ersonnel policies </w:t>
      </w:r>
      <w:r w:rsidR="004A354E" w:rsidRPr="00B27315">
        <w:rPr>
          <w:rFonts w:asciiTheme="majorHAnsi" w:hAnsiTheme="majorHAnsi"/>
          <w:sz w:val="24"/>
          <w:szCs w:val="24"/>
        </w:rPr>
        <w:t>and supervise</w:t>
      </w:r>
      <w:r w:rsidR="00C81112">
        <w:rPr>
          <w:rFonts w:asciiTheme="majorHAnsi" w:hAnsiTheme="majorHAnsi"/>
          <w:sz w:val="24"/>
          <w:szCs w:val="24"/>
        </w:rPr>
        <w:t xml:space="preserve"> MuniGIS</w:t>
      </w:r>
      <w:r w:rsidR="004A354E" w:rsidRPr="00B27315">
        <w:rPr>
          <w:rFonts w:asciiTheme="majorHAnsi" w:hAnsiTheme="majorHAnsi"/>
          <w:sz w:val="24"/>
          <w:szCs w:val="24"/>
        </w:rPr>
        <w:t xml:space="preserve"> staff.</w:t>
      </w:r>
    </w:p>
    <w:p w:rsidR="00074B68" w:rsidRPr="00B27315" w:rsidRDefault="004A354E" w:rsidP="004A354E">
      <w:pPr>
        <w:pStyle w:val="NoSpacing"/>
        <w:numPr>
          <w:ilvl w:val="0"/>
          <w:numId w:val="23"/>
        </w:numPr>
        <w:rPr>
          <w:rFonts w:asciiTheme="majorHAnsi" w:hAnsiTheme="majorHAnsi"/>
          <w:sz w:val="24"/>
          <w:szCs w:val="24"/>
        </w:rPr>
      </w:pPr>
      <w:r w:rsidRPr="00B27315">
        <w:rPr>
          <w:rFonts w:asciiTheme="majorHAnsi" w:hAnsiTheme="majorHAnsi"/>
          <w:sz w:val="24"/>
          <w:szCs w:val="24"/>
        </w:rPr>
        <w:t xml:space="preserve">Maintain liability insurance including worker’s compensation </w:t>
      </w:r>
      <w:r w:rsidR="00D07F49" w:rsidRPr="00B27315">
        <w:rPr>
          <w:rFonts w:asciiTheme="majorHAnsi" w:hAnsiTheme="majorHAnsi"/>
          <w:sz w:val="24"/>
          <w:szCs w:val="24"/>
        </w:rPr>
        <w:t xml:space="preserve">for </w:t>
      </w:r>
      <w:r w:rsidR="007B1A77">
        <w:rPr>
          <w:rFonts w:asciiTheme="majorHAnsi" w:hAnsiTheme="majorHAnsi"/>
          <w:sz w:val="24"/>
          <w:szCs w:val="24"/>
        </w:rPr>
        <w:t xml:space="preserve">MuniGIS </w:t>
      </w:r>
      <w:r w:rsidR="00D07F49" w:rsidRPr="00B27315">
        <w:rPr>
          <w:rFonts w:asciiTheme="majorHAnsi" w:hAnsiTheme="majorHAnsi"/>
          <w:sz w:val="24"/>
          <w:szCs w:val="24"/>
        </w:rPr>
        <w:t>staff</w:t>
      </w:r>
      <w:r w:rsidRPr="00B27315">
        <w:rPr>
          <w:rFonts w:asciiTheme="majorHAnsi" w:hAnsiTheme="majorHAnsi"/>
          <w:sz w:val="24"/>
          <w:szCs w:val="24"/>
        </w:rPr>
        <w:t>.</w:t>
      </w:r>
    </w:p>
    <w:p w:rsidR="00074B68" w:rsidRPr="00B27315" w:rsidRDefault="00A3064D" w:rsidP="003578A6">
      <w:pPr>
        <w:pStyle w:val="NoSpacing"/>
        <w:numPr>
          <w:ilvl w:val="0"/>
          <w:numId w:val="23"/>
        </w:numPr>
        <w:rPr>
          <w:rFonts w:asciiTheme="majorHAnsi" w:hAnsiTheme="majorHAnsi"/>
          <w:sz w:val="24"/>
          <w:szCs w:val="24"/>
        </w:rPr>
      </w:pPr>
      <w:r w:rsidRPr="00B27315">
        <w:rPr>
          <w:rFonts w:asciiTheme="majorHAnsi" w:hAnsiTheme="majorHAnsi"/>
          <w:sz w:val="24"/>
          <w:szCs w:val="24"/>
        </w:rPr>
        <w:t>Provide</w:t>
      </w:r>
      <w:r w:rsidR="00074B68" w:rsidRPr="00B27315">
        <w:rPr>
          <w:rFonts w:asciiTheme="majorHAnsi" w:hAnsiTheme="majorHAnsi"/>
          <w:sz w:val="24"/>
          <w:szCs w:val="24"/>
        </w:rPr>
        <w:t xml:space="preserve"> office space</w:t>
      </w:r>
      <w:r w:rsidR="00D07F49" w:rsidRPr="00B27315">
        <w:rPr>
          <w:rFonts w:asciiTheme="majorHAnsi" w:hAnsiTheme="majorHAnsi"/>
          <w:sz w:val="24"/>
          <w:szCs w:val="24"/>
        </w:rPr>
        <w:t xml:space="preserve"> for </w:t>
      </w:r>
      <w:r w:rsidR="007B1A77">
        <w:rPr>
          <w:rFonts w:asciiTheme="majorHAnsi" w:hAnsiTheme="majorHAnsi"/>
          <w:sz w:val="24"/>
          <w:szCs w:val="24"/>
        </w:rPr>
        <w:t xml:space="preserve">MuniGIS </w:t>
      </w:r>
      <w:r w:rsidR="00D07F49" w:rsidRPr="00B27315">
        <w:rPr>
          <w:rFonts w:asciiTheme="majorHAnsi" w:hAnsiTheme="majorHAnsi"/>
          <w:sz w:val="24"/>
          <w:szCs w:val="24"/>
        </w:rPr>
        <w:t>staff, as needed</w:t>
      </w:r>
      <w:r w:rsidR="008B6F16" w:rsidRPr="00B27315">
        <w:rPr>
          <w:rFonts w:asciiTheme="majorHAnsi" w:hAnsiTheme="majorHAnsi"/>
          <w:sz w:val="24"/>
          <w:szCs w:val="24"/>
        </w:rPr>
        <w:t xml:space="preserve"> </w:t>
      </w:r>
    </w:p>
    <w:p w:rsidR="00F90F78" w:rsidRPr="00421724" w:rsidRDefault="00046319" w:rsidP="00421724">
      <w:pPr>
        <w:pStyle w:val="NoSpacing"/>
        <w:numPr>
          <w:ilvl w:val="0"/>
          <w:numId w:val="23"/>
        </w:numPr>
        <w:rPr>
          <w:rFonts w:asciiTheme="majorHAnsi" w:hAnsiTheme="majorHAnsi"/>
          <w:sz w:val="24"/>
          <w:szCs w:val="24"/>
        </w:rPr>
      </w:pPr>
      <w:r w:rsidRPr="00B27315">
        <w:rPr>
          <w:rFonts w:asciiTheme="majorHAnsi" w:hAnsiTheme="majorHAnsi"/>
          <w:sz w:val="24"/>
          <w:szCs w:val="24"/>
        </w:rPr>
        <w:t>Provide i</w:t>
      </w:r>
      <w:r w:rsidR="00074B68" w:rsidRPr="00B27315">
        <w:rPr>
          <w:rFonts w:asciiTheme="majorHAnsi" w:hAnsiTheme="majorHAnsi"/>
          <w:sz w:val="24"/>
          <w:szCs w:val="24"/>
        </w:rPr>
        <w:t>nf</w:t>
      </w:r>
      <w:r w:rsidR="006E14EB" w:rsidRPr="00B27315">
        <w:rPr>
          <w:rFonts w:asciiTheme="majorHAnsi" w:hAnsiTheme="majorHAnsi"/>
          <w:sz w:val="24"/>
          <w:szCs w:val="24"/>
        </w:rPr>
        <w:t>o</w:t>
      </w:r>
      <w:r w:rsidR="00074B68" w:rsidRPr="00B27315">
        <w:rPr>
          <w:rFonts w:asciiTheme="majorHAnsi" w:hAnsiTheme="majorHAnsi"/>
          <w:sz w:val="24"/>
          <w:szCs w:val="24"/>
        </w:rPr>
        <w:t>rmation technology support</w:t>
      </w:r>
      <w:r w:rsidR="007B1A77">
        <w:rPr>
          <w:rFonts w:asciiTheme="majorHAnsi" w:hAnsiTheme="majorHAnsi"/>
          <w:sz w:val="24"/>
          <w:szCs w:val="24"/>
        </w:rPr>
        <w:t xml:space="preserve"> for</w:t>
      </w:r>
      <w:r w:rsidR="007B1A77" w:rsidRPr="007B1A77">
        <w:rPr>
          <w:rFonts w:asciiTheme="majorHAnsi" w:hAnsiTheme="majorHAnsi"/>
          <w:sz w:val="24"/>
          <w:szCs w:val="24"/>
        </w:rPr>
        <w:t xml:space="preserve"> </w:t>
      </w:r>
      <w:r w:rsidR="007B1A77">
        <w:rPr>
          <w:rFonts w:asciiTheme="majorHAnsi" w:hAnsiTheme="majorHAnsi"/>
          <w:sz w:val="24"/>
          <w:szCs w:val="24"/>
        </w:rPr>
        <w:t>MuniGIS Program</w:t>
      </w:r>
      <w:r w:rsidR="007B1A77" w:rsidRPr="00B27315">
        <w:rPr>
          <w:rFonts w:asciiTheme="majorHAnsi" w:hAnsiTheme="majorHAnsi"/>
          <w:sz w:val="24"/>
          <w:szCs w:val="24"/>
        </w:rPr>
        <w:t xml:space="preserve"> </w:t>
      </w:r>
      <w:r w:rsidR="00D07F49" w:rsidRPr="00B27315">
        <w:rPr>
          <w:rFonts w:asciiTheme="majorHAnsi" w:hAnsiTheme="majorHAnsi"/>
          <w:sz w:val="24"/>
          <w:szCs w:val="24"/>
        </w:rPr>
        <w:t>staff</w:t>
      </w:r>
      <w:r w:rsidR="008B6F16" w:rsidRPr="00B27315">
        <w:rPr>
          <w:rFonts w:asciiTheme="majorHAnsi" w:hAnsiTheme="majorHAnsi"/>
          <w:sz w:val="24"/>
          <w:szCs w:val="24"/>
        </w:rPr>
        <w:t>, i</w:t>
      </w:r>
      <w:r w:rsidR="007B1A77">
        <w:rPr>
          <w:rFonts w:asciiTheme="majorHAnsi" w:hAnsiTheme="majorHAnsi"/>
          <w:sz w:val="24"/>
          <w:szCs w:val="24"/>
        </w:rPr>
        <w:t xml:space="preserve">ncluding maintaining </w:t>
      </w:r>
      <w:r w:rsidR="00655663">
        <w:rPr>
          <w:rFonts w:asciiTheme="majorHAnsi" w:hAnsiTheme="majorHAnsi"/>
          <w:sz w:val="24"/>
          <w:szCs w:val="24"/>
        </w:rPr>
        <w:t>hardware,</w:t>
      </w:r>
      <w:r w:rsidR="007B1A77">
        <w:rPr>
          <w:rFonts w:asciiTheme="majorHAnsi" w:hAnsiTheme="majorHAnsi"/>
          <w:sz w:val="24"/>
          <w:szCs w:val="24"/>
        </w:rPr>
        <w:t xml:space="preserve"> </w:t>
      </w:r>
      <w:r w:rsidR="008B6F16" w:rsidRPr="00B27315">
        <w:rPr>
          <w:rFonts w:asciiTheme="majorHAnsi" w:hAnsiTheme="majorHAnsi"/>
          <w:sz w:val="24"/>
          <w:szCs w:val="24"/>
        </w:rPr>
        <w:t>computer virus</w:t>
      </w:r>
      <w:r w:rsidR="00D07F49" w:rsidRPr="00B27315">
        <w:rPr>
          <w:rFonts w:asciiTheme="majorHAnsi" w:hAnsiTheme="majorHAnsi"/>
          <w:sz w:val="24"/>
          <w:szCs w:val="24"/>
        </w:rPr>
        <w:t xml:space="preserve"> </w:t>
      </w:r>
      <w:r w:rsidR="008B6F16" w:rsidRPr="00B27315">
        <w:rPr>
          <w:rFonts w:asciiTheme="majorHAnsi" w:hAnsiTheme="majorHAnsi"/>
          <w:sz w:val="24"/>
          <w:szCs w:val="24"/>
        </w:rPr>
        <w:t>protection and back up, software purchasing</w:t>
      </w:r>
      <w:r w:rsidR="00D07F49" w:rsidRPr="00B27315">
        <w:rPr>
          <w:rFonts w:asciiTheme="majorHAnsi" w:hAnsiTheme="majorHAnsi"/>
          <w:sz w:val="24"/>
          <w:szCs w:val="24"/>
        </w:rPr>
        <w:t xml:space="preserve"> and licensing, etc.</w:t>
      </w:r>
      <w:r w:rsidR="00655663">
        <w:rPr>
          <w:rFonts w:asciiTheme="majorHAnsi" w:hAnsiTheme="majorHAnsi"/>
          <w:sz w:val="24"/>
          <w:szCs w:val="24"/>
        </w:rPr>
        <w:t>;</w:t>
      </w:r>
      <w:r w:rsidR="008B6F16" w:rsidRPr="00655663">
        <w:rPr>
          <w:rFonts w:asciiTheme="majorHAnsi" w:hAnsiTheme="majorHAnsi"/>
          <w:sz w:val="24"/>
          <w:szCs w:val="24"/>
        </w:rPr>
        <w:t xml:space="preserve"> </w:t>
      </w:r>
      <w:r w:rsidR="00655663" w:rsidRPr="00655663">
        <w:rPr>
          <w:rFonts w:asciiTheme="majorHAnsi" w:hAnsiTheme="majorHAnsi"/>
          <w:sz w:val="24"/>
          <w:szCs w:val="24"/>
        </w:rPr>
        <w:t>CMRPC is not responsible for costs associated with new or special software/equipment/licenses such as GPS units or aerial flyovers</w:t>
      </w:r>
    </w:p>
    <w:p w:rsidR="00806FFD" w:rsidRPr="00B27315" w:rsidRDefault="00806FFD" w:rsidP="00074B68">
      <w:pPr>
        <w:spacing w:after="0"/>
        <w:rPr>
          <w:rFonts w:asciiTheme="majorHAnsi" w:hAnsiTheme="majorHAnsi"/>
          <w:sz w:val="24"/>
          <w:szCs w:val="24"/>
        </w:rPr>
      </w:pPr>
    </w:p>
    <w:p w:rsidR="00D7401F" w:rsidRPr="00B27315" w:rsidRDefault="006A4C7B" w:rsidP="008856A5">
      <w:pPr>
        <w:pStyle w:val="ListParagraph"/>
        <w:numPr>
          <w:ilvl w:val="0"/>
          <w:numId w:val="12"/>
        </w:numPr>
        <w:spacing w:after="0"/>
        <w:rPr>
          <w:rFonts w:asciiTheme="majorHAnsi" w:hAnsiTheme="majorHAnsi"/>
          <w:sz w:val="24"/>
          <w:szCs w:val="24"/>
        </w:rPr>
      </w:pPr>
      <w:r w:rsidRPr="00B27315">
        <w:rPr>
          <w:rFonts w:asciiTheme="majorHAnsi" w:hAnsiTheme="majorHAnsi"/>
          <w:sz w:val="24"/>
          <w:szCs w:val="24"/>
          <w:u w:val="single"/>
        </w:rPr>
        <w:t>Obligations</w:t>
      </w:r>
      <w:r w:rsidR="0036415F" w:rsidRPr="00B27315">
        <w:rPr>
          <w:rFonts w:asciiTheme="majorHAnsi" w:hAnsiTheme="majorHAnsi"/>
          <w:sz w:val="24"/>
          <w:szCs w:val="24"/>
          <w:u w:val="single"/>
        </w:rPr>
        <w:t xml:space="preserve"> of the </w:t>
      </w:r>
      <w:r w:rsidR="00AE4582">
        <w:rPr>
          <w:rFonts w:asciiTheme="majorHAnsi" w:hAnsiTheme="majorHAnsi"/>
          <w:sz w:val="24"/>
          <w:szCs w:val="24"/>
          <w:u w:val="single"/>
        </w:rPr>
        <w:t>Member Towns</w:t>
      </w:r>
      <w:r w:rsidR="00DF76E6" w:rsidRPr="00B27315">
        <w:rPr>
          <w:rFonts w:asciiTheme="majorHAnsi" w:hAnsiTheme="majorHAnsi"/>
          <w:sz w:val="24"/>
          <w:szCs w:val="24"/>
        </w:rPr>
        <w:t xml:space="preserve">  </w:t>
      </w:r>
    </w:p>
    <w:p w:rsidR="008856A5" w:rsidRPr="00B27315" w:rsidRDefault="008856A5" w:rsidP="00D7401F">
      <w:pPr>
        <w:spacing w:after="0"/>
        <w:rPr>
          <w:rFonts w:asciiTheme="majorHAnsi" w:hAnsiTheme="majorHAnsi"/>
          <w:sz w:val="24"/>
          <w:szCs w:val="24"/>
        </w:rPr>
      </w:pPr>
      <w:r w:rsidRPr="00B27315">
        <w:rPr>
          <w:rFonts w:asciiTheme="majorHAnsi" w:hAnsiTheme="majorHAnsi"/>
          <w:sz w:val="24"/>
          <w:szCs w:val="24"/>
        </w:rPr>
        <w:t>The</w:t>
      </w:r>
      <w:r w:rsidR="004B69D4" w:rsidRPr="00B27315">
        <w:rPr>
          <w:rFonts w:asciiTheme="majorHAnsi" w:hAnsiTheme="majorHAnsi"/>
          <w:sz w:val="24"/>
          <w:szCs w:val="24"/>
        </w:rPr>
        <w:t xml:space="preserve"> Town agree</w:t>
      </w:r>
      <w:r w:rsidRPr="00B27315">
        <w:rPr>
          <w:rFonts w:asciiTheme="majorHAnsi" w:hAnsiTheme="majorHAnsi"/>
          <w:sz w:val="24"/>
          <w:szCs w:val="24"/>
        </w:rPr>
        <w:t xml:space="preserve">s to provide the following services to ensure that the </w:t>
      </w:r>
      <w:r w:rsidR="007B1A77">
        <w:rPr>
          <w:rFonts w:asciiTheme="majorHAnsi" w:hAnsiTheme="majorHAnsi"/>
          <w:sz w:val="24"/>
          <w:szCs w:val="24"/>
        </w:rPr>
        <w:t>CMRPC</w:t>
      </w:r>
      <w:r w:rsidRPr="00B27315">
        <w:rPr>
          <w:rFonts w:asciiTheme="majorHAnsi" w:hAnsiTheme="majorHAnsi"/>
          <w:sz w:val="24"/>
          <w:szCs w:val="24"/>
        </w:rPr>
        <w:t xml:space="preserve"> provides quality</w:t>
      </w:r>
      <w:r w:rsidR="00D7401F" w:rsidRPr="00B27315">
        <w:rPr>
          <w:rFonts w:asciiTheme="majorHAnsi" w:hAnsiTheme="majorHAnsi"/>
          <w:sz w:val="24"/>
          <w:szCs w:val="24"/>
        </w:rPr>
        <w:t>, efficient delivery of service:</w:t>
      </w:r>
    </w:p>
    <w:p w:rsidR="008856A5" w:rsidRPr="00B27315" w:rsidRDefault="008856A5" w:rsidP="007746EF">
      <w:pPr>
        <w:pStyle w:val="NoSpacing"/>
        <w:numPr>
          <w:ilvl w:val="0"/>
          <w:numId w:val="14"/>
        </w:numPr>
        <w:rPr>
          <w:rFonts w:asciiTheme="majorHAnsi" w:hAnsiTheme="majorHAnsi"/>
          <w:sz w:val="24"/>
          <w:szCs w:val="24"/>
        </w:rPr>
      </w:pPr>
      <w:r w:rsidRPr="00B27315">
        <w:rPr>
          <w:rFonts w:asciiTheme="majorHAnsi" w:hAnsiTheme="majorHAnsi"/>
          <w:sz w:val="24"/>
          <w:szCs w:val="24"/>
        </w:rPr>
        <w:t xml:space="preserve">Assist </w:t>
      </w:r>
      <w:r w:rsidR="00AE4582">
        <w:rPr>
          <w:rFonts w:asciiTheme="majorHAnsi" w:hAnsiTheme="majorHAnsi"/>
          <w:sz w:val="24"/>
          <w:szCs w:val="24"/>
        </w:rPr>
        <w:t>staff</w:t>
      </w:r>
      <w:r w:rsidR="001E0609" w:rsidRPr="00B27315">
        <w:rPr>
          <w:rFonts w:asciiTheme="majorHAnsi" w:hAnsiTheme="majorHAnsi"/>
          <w:sz w:val="24"/>
          <w:szCs w:val="24"/>
        </w:rPr>
        <w:t xml:space="preserve"> i</w:t>
      </w:r>
      <w:r w:rsidRPr="00B27315">
        <w:rPr>
          <w:rFonts w:asciiTheme="majorHAnsi" w:hAnsiTheme="majorHAnsi"/>
          <w:sz w:val="24"/>
          <w:szCs w:val="24"/>
        </w:rPr>
        <w:t xml:space="preserve">n establishing work tasks and priorities, </w:t>
      </w:r>
    </w:p>
    <w:p w:rsidR="008856A5" w:rsidRPr="00B27315" w:rsidRDefault="008856A5" w:rsidP="007746EF">
      <w:pPr>
        <w:pStyle w:val="NoSpacing"/>
        <w:numPr>
          <w:ilvl w:val="0"/>
          <w:numId w:val="14"/>
        </w:numPr>
        <w:rPr>
          <w:rFonts w:asciiTheme="majorHAnsi" w:hAnsiTheme="majorHAnsi"/>
          <w:sz w:val="24"/>
          <w:szCs w:val="24"/>
        </w:rPr>
      </w:pPr>
      <w:r w:rsidRPr="00B27315">
        <w:rPr>
          <w:rFonts w:asciiTheme="majorHAnsi" w:hAnsiTheme="majorHAnsi"/>
          <w:sz w:val="24"/>
          <w:szCs w:val="24"/>
        </w:rPr>
        <w:t xml:space="preserve">Communicate any concerns about the program first to the </w:t>
      </w:r>
      <w:r w:rsidR="006A4C7B" w:rsidRPr="00B27315">
        <w:rPr>
          <w:rFonts w:asciiTheme="majorHAnsi" w:hAnsiTheme="majorHAnsi"/>
          <w:sz w:val="24"/>
          <w:szCs w:val="24"/>
        </w:rPr>
        <w:t>s</w:t>
      </w:r>
      <w:r w:rsidRPr="00B27315">
        <w:rPr>
          <w:rFonts w:asciiTheme="majorHAnsi" w:hAnsiTheme="majorHAnsi"/>
          <w:sz w:val="24"/>
          <w:szCs w:val="24"/>
        </w:rPr>
        <w:t>taff person involved, then</w:t>
      </w:r>
      <w:r w:rsidR="0006225F" w:rsidRPr="00B27315">
        <w:rPr>
          <w:rFonts w:asciiTheme="majorHAnsi" w:hAnsiTheme="majorHAnsi"/>
          <w:sz w:val="24"/>
          <w:szCs w:val="24"/>
        </w:rPr>
        <w:t xml:space="preserve">, if needed, </w:t>
      </w:r>
      <w:r w:rsidRPr="00B27315">
        <w:rPr>
          <w:rFonts w:asciiTheme="majorHAnsi" w:hAnsiTheme="majorHAnsi"/>
          <w:sz w:val="24"/>
          <w:szCs w:val="24"/>
        </w:rPr>
        <w:t xml:space="preserve">to the </w:t>
      </w:r>
      <w:r w:rsidR="007B1A77">
        <w:rPr>
          <w:rFonts w:asciiTheme="majorHAnsi" w:hAnsiTheme="majorHAnsi"/>
          <w:sz w:val="24"/>
          <w:szCs w:val="24"/>
        </w:rPr>
        <w:t>CMRPC</w:t>
      </w:r>
      <w:r w:rsidRPr="00B27315">
        <w:rPr>
          <w:rFonts w:asciiTheme="majorHAnsi" w:hAnsiTheme="majorHAnsi"/>
          <w:sz w:val="24"/>
          <w:szCs w:val="24"/>
        </w:rPr>
        <w:t xml:space="preserve"> </w:t>
      </w:r>
      <w:r w:rsidR="00C81112">
        <w:rPr>
          <w:rFonts w:asciiTheme="majorHAnsi" w:hAnsiTheme="majorHAnsi"/>
          <w:sz w:val="24"/>
          <w:szCs w:val="24"/>
        </w:rPr>
        <w:t>Manager</w:t>
      </w:r>
      <w:r w:rsidR="00C81112" w:rsidRPr="00B27315">
        <w:rPr>
          <w:rFonts w:asciiTheme="majorHAnsi" w:hAnsiTheme="majorHAnsi"/>
          <w:sz w:val="24"/>
          <w:szCs w:val="24"/>
        </w:rPr>
        <w:t xml:space="preserve"> </w:t>
      </w:r>
      <w:r w:rsidRPr="00B27315">
        <w:rPr>
          <w:rFonts w:asciiTheme="majorHAnsi" w:hAnsiTheme="majorHAnsi"/>
          <w:sz w:val="24"/>
          <w:szCs w:val="24"/>
        </w:rPr>
        <w:t xml:space="preserve">of </w:t>
      </w:r>
      <w:r w:rsidR="00AE4582">
        <w:rPr>
          <w:rFonts w:asciiTheme="majorHAnsi" w:hAnsiTheme="majorHAnsi"/>
          <w:sz w:val="24"/>
          <w:szCs w:val="24"/>
        </w:rPr>
        <w:t>Regional</w:t>
      </w:r>
      <w:r w:rsidRPr="00B27315">
        <w:rPr>
          <w:rFonts w:asciiTheme="majorHAnsi" w:hAnsiTheme="majorHAnsi"/>
          <w:sz w:val="24"/>
          <w:szCs w:val="24"/>
        </w:rPr>
        <w:t xml:space="preserve"> </w:t>
      </w:r>
      <w:r w:rsidR="00C81112">
        <w:rPr>
          <w:rFonts w:asciiTheme="majorHAnsi" w:hAnsiTheme="majorHAnsi"/>
          <w:sz w:val="24"/>
          <w:szCs w:val="24"/>
        </w:rPr>
        <w:t xml:space="preserve">Collaboration </w:t>
      </w:r>
      <w:r w:rsidR="00AE4582">
        <w:rPr>
          <w:rFonts w:asciiTheme="majorHAnsi" w:hAnsiTheme="majorHAnsi"/>
          <w:sz w:val="24"/>
          <w:szCs w:val="24"/>
        </w:rPr>
        <w:t xml:space="preserve">and </w:t>
      </w:r>
      <w:r w:rsidR="00C81112">
        <w:rPr>
          <w:rFonts w:asciiTheme="majorHAnsi" w:hAnsiTheme="majorHAnsi"/>
          <w:sz w:val="24"/>
          <w:szCs w:val="24"/>
        </w:rPr>
        <w:t>Community Planning</w:t>
      </w:r>
      <w:r w:rsidRPr="00B27315">
        <w:rPr>
          <w:rFonts w:asciiTheme="majorHAnsi" w:hAnsiTheme="majorHAnsi"/>
          <w:sz w:val="24"/>
          <w:szCs w:val="24"/>
        </w:rPr>
        <w:t>.</w:t>
      </w:r>
    </w:p>
    <w:p w:rsidR="008856A5" w:rsidRPr="00B27315" w:rsidRDefault="002C2F82" w:rsidP="007746EF">
      <w:pPr>
        <w:pStyle w:val="NoSpacing"/>
        <w:numPr>
          <w:ilvl w:val="0"/>
          <w:numId w:val="14"/>
        </w:numPr>
        <w:rPr>
          <w:rFonts w:asciiTheme="majorHAnsi" w:hAnsiTheme="majorHAnsi"/>
          <w:sz w:val="24"/>
          <w:szCs w:val="24"/>
        </w:rPr>
      </w:pPr>
      <w:r w:rsidRPr="00B27315">
        <w:rPr>
          <w:rFonts w:asciiTheme="majorHAnsi" w:hAnsiTheme="majorHAnsi"/>
          <w:sz w:val="24"/>
          <w:szCs w:val="24"/>
        </w:rPr>
        <w:t>Prompt review of staff</w:t>
      </w:r>
      <w:r w:rsidR="008856A5" w:rsidRPr="00B27315">
        <w:rPr>
          <w:rFonts w:asciiTheme="majorHAnsi" w:hAnsiTheme="majorHAnsi"/>
          <w:sz w:val="24"/>
          <w:szCs w:val="24"/>
        </w:rPr>
        <w:t xml:space="preserve"> repo</w:t>
      </w:r>
      <w:r w:rsidRPr="00B27315">
        <w:rPr>
          <w:rFonts w:asciiTheme="majorHAnsi" w:hAnsiTheme="majorHAnsi"/>
          <w:sz w:val="24"/>
          <w:szCs w:val="24"/>
        </w:rPr>
        <w:t>rts</w:t>
      </w:r>
      <w:r w:rsidR="001E0609" w:rsidRPr="00B27315">
        <w:rPr>
          <w:rFonts w:asciiTheme="majorHAnsi" w:hAnsiTheme="majorHAnsi"/>
          <w:sz w:val="24"/>
          <w:szCs w:val="24"/>
        </w:rPr>
        <w:t xml:space="preserve"> and other materials</w:t>
      </w:r>
      <w:r w:rsidR="008856A5" w:rsidRPr="00B27315">
        <w:rPr>
          <w:rFonts w:asciiTheme="majorHAnsi" w:hAnsiTheme="majorHAnsi"/>
          <w:sz w:val="24"/>
          <w:szCs w:val="24"/>
        </w:rPr>
        <w:t>.</w:t>
      </w:r>
    </w:p>
    <w:p w:rsidR="00C52044" w:rsidRPr="00B27315" w:rsidRDefault="00C52044" w:rsidP="007746EF">
      <w:pPr>
        <w:pStyle w:val="NoSpacing"/>
        <w:numPr>
          <w:ilvl w:val="0"/>
          <w:numId w:val="14"/>
        </w:numPr>
        <w:rPr>
          <w:rFonts w:asciiTheme="majorHAnsi" w:hAnsiTheme="majorHAnsi"/>
          <w:sz w:val="24"/>
          <w:szCs w:val="24"/>
        </w:rPr>
      </w:pPr>
      <w:r w:rsidRPr="00B27315">
        <w:rPr>
          <w:rFonts w:asciiTheme="majorHAnsi" w:hAnsiTheme="majorHAnsi"/>
          <w:sz w:val="24"/>
          <w:szCs w:val="24"/>
        </w:rPr>
        <w:t>Prompt payment of invoices</w:t>
      </w:r>
    </w:p>
    <w:p w:rsidR="001A6DB2" w:rsidRPr="00B27315" w:rsidRDefault="001A6DB2" w:rsidP="008856A5">
      <w:pPr>
        <w:rPr>
          <w:rFonts w:asciiTheme="majorHAnsi" w:hAnsiTheme="majorHAnsi"/>
          <w:sz w:val="24"/>
          <w:szCs w:val="24"/>
        </w:rPr>
      </w:pPr>
    </w:p>
    <w:p w:rsidR="003F2CD1" w:rsidRPr="00842A19" w:rsidRDefault="005B595C" w:rsidP="003F2CD1">
      <w:pPr>
        <w:numPr>
          <w:ilvl w:val="0"/>
          <w:numId w:val="12"/>
        </w:numPr>
        <w:spacing w:after="0"/>
        <w:rPr>
          <w:rFonts w:asciiTheme="majorHAnsi" w:hAnsiTheme="majorHAnsi"/>
          <w:sz w:val="24"/>
          <w:szCs w:val="24"/>
        </w:rPr>
      </w:pPr>
      <w:r w:rsidRPr="00842A19">
        <w:rPr>
          <w:rFonts w:asciiTheme="majorHAnsi" w:hAnsiTheme="majorHAnsi"/>
          <w:sz w:val="24"/>
          <w:szCs w:val="24"/>
          <w:u w:val="single"/>
        </w:rPr>
        <w:t xml:space="preserve">Municipal Membership </w:t>
      </w:r>
      <w:r w:rsidR="000C4A44" w:rsidRPr="00842A19">
        <w:rPr>
          <w:rFonts w:asciiTheme="majorHAnsi" w:hAnsiTheme="majorHAnsi"/>
          <w:sz w:val="24"/>
          <w:szCs w:val="24"/>
          <w:u w:val="single"/>
        </w:rPr>
        <w:t>Options</w:t>
      </w:r>
      <w:r w:rsidR="00F90F78" w:rsidRPr="00842A19">
        <w:rPr>
          <w:rFonts w:asciiTheme="majorHAnsi" w:hAnsiTheme="majorHAnsi"/>
          <w:sz w:val="24"/>
          <w:szCs w:val="24"/>
        </w:rPr>
        <w:t xml:space="preserve">. </w:t>
      </w:r>
    </w:p>
    <w:p w:rsidR="00A14B21" w:rsidRDefault="006E14EB" w:rsidP="00A14B21">
      <w:pPr>
        <w:spacing w:after="0"/>
        <w:rPr>
          <w:rFonts w:asciiTheme="majorHAnsi" w:hAnsiTheme="majorHAnsi"/>
          <w:sz w:val="24"/>
          <w:szCs w:val="24"/>
        </w:rPr>
      </w:pPr>
      <w:r w:rsidRPr="00842A19">
        <w:rPr>
          <w:rFonts w:asciiTheme="majorHAnsi" w:hAnsiTheme="majorHAnsi"/>
          <w:sz w:val="24"/>
          <w:szCs w:val="24"/>
        </w:rPr>
        <w:t xml:space="preserve">All services rendered by the </w:t>
      </w:r>
      <w:r w:rsidR="007B1A77" w:rsidRPr="00842A19">
        <w:rPr>
          <w:rFonts w:asciiTheme="majorHAnsi" w:hAnsiTheme="majorHAnsi"/>
          <w:sz w:val="24"/>
          <w:szCs w:val="24"/>
        </w:rPr>
        <w:t>CMRPC</w:t>
      </w:r>
      <w:r w:rsidRPr="00842A19">
        <w:rPr>
          <w:rFonts w:asciiTheme="majorHAnsi" w:hAnsiTheme="majorHAnsi"/>
          <w:sz w:val="24"/>
          <w:szCs w:val="24"/>
        </w:rPr>
        <w:t xml:space="preserve"> shall be provided pursuant t</w:t>
      </w:r>
      <w:r w:rsidR="001045F2" w:rsidRPr="00842A19">
        <w:rPr>
          <w:rFonts w:asciiTheme="majorHAnsi" w:hAnsiTheme="majorHAnsi"/>
          <w:sz w:val="24"/>
          <w:szCs w:val="24"/>
        </w:rPr>
        <w:t>o</w:t>
      </w:r>
      <w:r w:rsidRPr="00842A19">
        <w:rPr>
          <w:rFonts w:asciiTheme="majorHAnsi" w:hAnsiTheme="majorHAnsi"/>
          <w:sz w:val="24"/>
          <w:szCs w:val="24"/>
        </w:rPr>
        <w:t xml:space="preserve"> </w:t>
      </w:r>
      <w:r w:rsidR="000C4A44" w:rsidRPr="00842A19">
        <w:rPr>
          <w:rFonts w:asciiTheme="majorHAnsi" w:hAnsiTheme="majorHAnsi"/>
          <w:sz w:val="24"/>
          <w:szCs w:val="24"/>
        </w:rPr>
        <w:t>tiered membership rates</w:t>
      </w:r>
      <w:r w:rsidR="005B595C" w:rsidRPr="00842A19">
        <w:rPr>
          <w:rFonts w:asciiTheme="majorHAnsi" w:hAnsiTheme="majorHAnsi"/>
          <w:sz w:val="24"/>
          <w:szCs w:val="24"/>
        </w:rPr>
        <w:t xml:space="preserve"> </w:t>
      </w:r>
      <w:r w:rsidR="00AE4582" w:rsidRPr="00842A19">
        <w:rPr>
          <w:rFonts w:asciiTheme="majorHAnsi" w:hAnsiTheme="majorHAnsi"/>
          <w:sz w:val="24"/>
          <w:szCs w:val="24"/>
        </w:rPr>
        <w:t>established by CMRPC</w:t>
      </w:r>
      <w:r w:rsidR="005B595C" w:rsidRPr="00842A19">
        <w:rPr>
          <w:rFonts w:asciiTheme="majorHAnsi" w:hAnsiTheme="majorHAnsi"/>
          <w:sz w:val="24"/>
          <w:szCs w:val="24"/>
        </w:rPr>
        <w:t>.</w:t>
      </w:r>
      <w:r w:rsidRPr="00B27315">
        <w:rPr>
          <w:rFonts w:asciiTheme="majorHAnsi" w:hAnsiTheme="majorHAnsi"/>
          <w:sz w:val="24"/>
          <w:szCs w:val="24"/>
        </w:rPr>
        <w:t xml:space="preserve">  </w:t>
      </w:r>
    </w:p>
    <w:p w:rsidR="00AE4582" w:rsidRPr="00B27315" w:rsidRDefault="00AE4582" w:rsidP="00A14B21">
      <w:pPr>
        <w:spacing w:after="0"/>
        <w:rPr>
          <w:rFonts w:asciiTheme="majorHAnsi" w:hAnsiTheme="majorHAnsi"/>
          <w:sz w:val="24"/>
          <w:szCs w:val="24"/>
        </w:rPr>
      </w:pPr>
    </w:p>
    <w:p w:rsidR="003F2CD1" w:rsidRPr="00842A19" w:rsidRDefault="000C4A44" w:rsidP="003F2CD1">
      <w:pPr>
        <w:spacing w:after="0"/>
        <w:rPr>
          <w:rFonts w:asciiTheme="majorHAnsi" w:hAnsiTheme="majorHAnsi"/>
          <w:sz w:val="24"/>
          <w:szCs w:val="24"/>
        </w:rPr>
      </w:pPr>
      <w:r w:rsidRPr="00842A19">
        <w:rPr>
          <w:rFonts w:asciiTheme="majorHAnsi" w:hAnsiTheme="majorHAnsi"/>
          <w:sz w:val="24"/>
          <w:szCs w:val="24"/>
        </w:rPr>
        <w:t xml:space="preserve">Once the towns select their membership level, </w:t>
      </w:r>
      <w:r w:rsidR="007B1A77" w:rsidRPr="00842A19">
        <w:rPr>
          <w:rFonts w:asciiTheme="majorHAnsi" w:hAnsiTheme="majorHAnsi"/>
          <w:sz w:val="24"/>
          <w:szCs w:val="24"/>
        </w:rPr>
        <w:t>CMRPC</w:t>
      </w:r>
      <w:r w:rsidR="006E14EB" w:rsidRPr="00842A19">
        <w:rPr>
          <w:rFonts w:asciiTheme="majorHAnsi" w:hAnsiTheme="majorHAnsi"/>
          <w:sz w:val="24"/>
          <w:szCs w:val="24"/>
        </w:rPr>
        <w:t xml:space="preserve"> sh</w:t>
      </w:r>
      <w:r w:rsidR="005B595C" w:rsidRPr="00842A19">
        <w:rPr>
          <w:rFonts w:asciiTheme="majorHAnsi" w:hAnsiTheme="majorHAnsi"/>
          <w:sz w:val="24"/>
          <w:szCs w:val="24"/>
        </w:rPr>
        <w:t>all submit invoices for payment</w:t>
      </w:r>
      <w:r w:rsidR="006E14EB" w:rsidRPr="00842A19">
        <w:rPr>
          <w:rFonts w:asciiTheme="majorHAnsi" w:hAnsiTheme="majorHAnsi"/>
          <w:sz w:val="24"/>
          <w:szCs w:val="24"/>
        </w:rPr>
        <w:t xml:space="preserve"> </w:t>
      </w:r>
      <w:r w:rsidR="00AE4582" w:rsidRPr="00842A19">
        <w:rPr>
          <w:rFonts w:asciiTheme="majorHAnsi" w:hAnsiTheme="majorHAnsi"/>
          <w:sz w:val="24"/>
          <w:szCs w:val="24"/>
        </w:rPr>
        <w:t>annually</w:t>
      </w:r>
      <w:r w:rsidR="005B595C" w:rsidRPr="00842A19">
        <w:rPr>
          <w:rFonts w:asciiTheme="majorHAnsi" w:hAnsiTheme="majorHAnsi"/>
          <w:sz w:val="24"/>
          <w:szCs w:val="24"/>
        </w:rPr>
        <w:t xml:space="preserve"> to </w:t>
      </w:r>
      <w:r w:rsidR="000E6192" w:rsidRPr="00842A19">
        <w:rPr>
          <w:rFonts w:asciiTheme="majorHAnsi" w:hAnsiTheme="majorHAnsi"/>
          <w:sz w:val="24"/>
          <w:szCs w:val="24"/>
        </w:rPr>
        <w:t>Towns</w:t>
      </w:r>
      <w:r w:rsidR="005B595C" w:rsidRPr="00842A19">
        <w:rPr>
          <w:rFonts w:asciiTheme="majorHAnsi" w:hAnsiTheme="majorHAnsi"/>
          <w:sz w:val="24"/>
          <w:szCs w:val="24"/>
        </w:rPr>
        <w:t xml:space="preserve">. </w:t>
      </w:r>
      <w:r w:rsidR="003F2CD1" w:rsidRPr="00842A19">
        <w:rPr>
          <w:rFonts w:asciiTheme="majorHAnsi" w:hAnsiTheme="majorHAnsi"/>
          <w:sz w:val="24"/>
          <w:szCs w:val="24"/>
        </w:rPr>
        <w:t xml:space="preserve"> Re-evaluation of the </w:t>
      </w:r>
      <w:r w:rsidRPr="00842A19">
        <w:rPr>
          <w:rFonts w:asciiTheme="majorHAnsi" w:hAnsiTheme="majorHAnsi"/>
          <w:sz w:val="24"/>
          <w:szCs w:val="24"/>
        </w:rPr>
        <w:t xml:space="preserve">membership rates </w:t>
      </w:r>
      <w:r w:rsidR="006A4C7B" w:rsidRPr="00842A19">
        <w:rPr>
          <w:rFonts w:asciiTheme="majorHAnsi" w:hAnsiTheme="majorHAnsi"/>
          <w:sz w:val="24"/>
          <w:szCs w:val="24"/>
        </w:rPr>
        <w:t>shall</w:t>
      </w:r>
      <w:r w:rsidR="003F2CD1" w:rsidRPr="00842A19">
        <w:rPr>
          <w:rFonts w:asciiTheme="majorHAnsi" w:hAnsiTheme="majorHAnsi"/>
          <w:sz w:val="24"/>
          <w:szCs w:val="24"/>
        </w:rPr>
        <w:t xml:space="preserve"> be conducted annually and notification of </w:t>
      </w:r>
      <w:r w:rsidRPr="00842A19">
        <w:rPr>
          <w:rFonts w:asciiTheme="majorHAnsi" w:hAnsiTheme="majorHAnsi"/>
          <w:sz w:val="24"/>
          <w:szCs w:val="24"/>
        </w:rPr>
        <w:t xml:space="preserve">membership rates </w:t>
      </w:r>
      <w:r w:rsidR="003F2CD1" w:rsidRPr="00842A19">
        <w:rPr>
          <w:rFonts w:asciiTheme="majorHAnsi" w:hAnsiTheme="majorHAnsi"/>
          <w:sz w:val="24"/>
          <w:szCs w:val="24"/>
        </w:rPr>
        <w:t xml:space="preserve">for the next fiscal year will be provided to the </w:t>
      </w:r>
      <w:r w:rsidR="00AE4582" w:rsidRPr="00842A19">
        <w:rPr>
          <w:rFonts w:asciiTheme="majorHAnsi" w:hAnsiTheme="majorHAnsi"/>
          <w:sz w:val="24"/>
          <w:szCs w:val="24"/>
        </w:rPr>
        <w:t>Select</w:t>
      </w:r>
      <w:r w:rsidR="00566D26" w:rsidRPr="00842A19">
        <w:rPr>
          <w:rFonts w:asciiTheme="majorHAnsi" w:hAnsiTheme="majorHAnsi"/>
          <w:sz w:val="24"/>
          <w:szCs w:val="24"/>
        </w:rPr>
        <w:t>b</w:t>
      </w:r>
      <w:r w:rsidR="00AE4582" w:rsidRPr="00842A19">
        <w:rPr>
          <w:rFonts w:asciiTheme="majorHAnsi" w:hAnsiTheme="majorHAnsi"/>
          <w:sz w:val="24"/>
          <w:szCs w:val="24"/>
        </w:rPr>
        <w:t xml:space="preserve">oard, Planning Board, and Assessors </w:t>
      </w:r>
      <w:r w:rsidR="003F2CD1" w:rsidRPr="00842A19">
        <w:rPr>
          <w:rFonts w:asciiTheme="majorHAnsi" w:hAnsiTheme="majorHAnsi"/>
          <w:sz w:val="24"/>
          <w:szCs w:val="24"/>
        </w:rPr>
        <w:t xml:space="preserve">no later than </w:t>
      </w:r>
      <w:r w:rsidR="00AE4582" w:rsidRPr="00842A19">
        <w:rPr>
          <w:rFonts w:asciiTheme="majorHAnsi" w:hAnsiTheme="majorHAnsi"/>
          <w:sz w:val="24"/>
          <w:szCs w:val="24"/>
        </w:rPr>
        <w:t>April 1</w:t>
      </w:r>
      <w:r w:rsidR="00AE4582" w:rsidRPr="00842A19">
        <w:rPr>
          <w:rFonts w:asciiTheme="majorHAnsi" w:hAnsiTheme="majorHAnsi"/>
          <w:sz w:val="24"/>
          <w:szCs w:val="24"/>
          <w:vertAlign w:val="superscript"/>
        </w:rPr>
        <w:t>st</w:t>
      </w:r>
      <w:r w:rsidR="003F2CD1" w:rsidRPr="00842A19">
        <w:rPr>
          <w:rFonts w:asciiTheme="majorHAnsi" w:hAnsiTheme="majorHAnsi"/>
          <w:sz w:val="24"/>
          <w:szCs w:val="24"/>
        </w:rPr>
        <w:t>.</w:t>
      </w:r>
      <w:r w:rsidR="00A14B21" w:rsidRPr="00842A19">
        <w:rPr>
          <w:rFonts w:asciiTheme="majorHAnsi" w:hAnsiTheme="majorHAnsi"/>
          <w:sz w:val="24"/>
          <w:szCs w:val="24"/>
        </w:rPr>
        <w:t xml:space="preserve"> </w:t>
      </w:r>
      <w:r w:rsidR="00CC66F3" w:rsidRPr="00842A19">
        <w:rPr>
          <w:rFonts w:asciiTheme="majorHAnsi" w:hAnsiTheme="majorHAnsi"/>
          <w:sz w:val="24"/>
          <w:szCs w:val="24"/>
        </w:rPr>
        <w:t xml:space="preserve">Membership fees must be paid at the </w:t>
      </w:r>
      <w:r w:rsidR="00CC66F3" w:rsidRPr="00842A19">
        <w:rPr>
          <w:rFonts w:asciiTheme="majorHAnsi" w:hAnsiTheme="majorHAnsi"/>
          <w:sz w:val="24"/>
          <w:szCs w:val="24"/>
        </w:rPr>
        <w:lastRenderedPageBreak/>
        <w:t>beginning of the contract, which starts July 1</w:t>
      </w:r>
      <w:r w:rsidR="00CC66F3" w:rsidRPr="00842A19">
        <w:rPr>
          <w:rFonts w:asciiTheme="majorHAnsi" w:hAnsiTheme="majorHAnsi"/>
          <w:sz w:val="24"/>
          <w:szCs w:val="24"/>
          <w:vertAlign w:val="superscript"/>
        </w:rPr>
        <w:t>st</w:t>
      </w:r>
      <w:r w:rsidR="00CC66F3" w:rsidRPr="00842A19">
        <w:rPr>
          <w:rFonts w:asciiTheme="majorHAnsi" w:hAnsiTheme="majorHAnsi"/>
          <w:sz w:val="24"/>
          <w:szCs w:val="24"/>
        </w:rPr>
        <w:t>. Prorated contracts may be negotiated if a community wants to join at another time during the year.</w:t>
      </w:r>
    </w:p>
    <w:p w:rsidR="00F573B3" w:rsidRPr="00842A19" w:rsidRDefault="00F573B3" w:rsidP="003F2CD1">
      <w:pPr>
        <w:spacing w:after="0"/>
        <w:rPr>
          <w:rFonts w:asciiTheme="majorHAnsi" w:hAnsiTheme="majorHAnsi"/>
          <w:sz w:val="24"/>
          <w:szCs w:val="24"/>
        </w:rPr>
      </w:pPr>
    </w:p>
    <w:p w:rsidR="00D410E2" w:rsidRPr="00842A19" w:rsidRDefault="00D410E2" w:rsidP="00D410E2">
      <w:pPr>
        <w:spacing w:after="0"/>
        <w:rPr>
          <w:rFonts w:asciiTheme="majorHAnsi" w:hAnsiTheme="majorHAnsi"/>
          <w:sz w:val="24"/>
          <w:szCs w:val="24"/>
        </w:rPr>
      </w:pPr>
      <w:r w:rsidRPr="00842A19">
        <w:rPr>
          <w:rFonts w:asciiTheme="majorHAnsi" w:hAnsiTheme="majorHAnsi"/>
          <w:sz w:val="24"/>
          <w:szCs w:val="24"/>
        </w:rPr>
        <w:t xml:space="preserve">The </w:t>
      </w:r>
      <w:r w:rsidR="00FA219A" w:rsidRPr="00842A19">
        <w:rPr>
          <w:rFonts w:asciiTheme="majorHAnsi" w:hAnsiTheme="majorHAnsi"/>
          <w:sz w:val="24"/>
          <w:szCs w:val="24"/>
        </w:rPr>
        <w:t>Town has selected a Tier ___</w:t>
      </w:r>
      <w:proofErr w:type="gramStart"/>
      <w:r w:rsidR="00FA219A" w:rsidRPr="00842A19">
        <w:rPr>
          <w:rFonts w:asciiTheme="majorHAnsi" w:hAnsiTheme="majorHAnsi"/>
          <w:sz w:val="24"/>
          <w:szCs w:val="24"/>
        </w:rPr>
        <w:t>_</w:t>
      </w:r>
      <w:r w:rsidRPr="00842A19">
        <w:rPr>
          <w:rFonts w:asciiTheme="majorHAnsi" w:hAnsiTheme="majorHAnsi"/>
          <w:sz w:val="24"/>
          <w:szCs w:val="24"/>
        </w:rPr>
        <w:t xml:space="preserve"> </w:t>
      </w:r>
      <w:r w:rsidR="00FA219A" w:rsidRPr="00842A19">
        <w:rPr>
          <w:rFonts w:asciiTheme="majorHAnsi" w:hAnsiTheme="majorHAnsi"/>
          <w:sz w:val="24"/>
          <w:szCs w:val="24"/>
        </w:rPr>
        <w:t xml:space="preserve"> Membership</w:t>
      </w:r>
      <w:proofErr w:type="gramEnd"/>
      <w:r w:rsidR="00FA219A" w:rsidRPr="00842A19">
        <w:rPr>
          <w:rFonts w:asciiTheme="majorHAnsi" w:hAnsiTheme="majorHAnsi"/>
          <w:sz w:val="24"/>
          <w:szCs w:val="24"/>
        </w:rPr>
        <w:t xml:space="preserve"> and the cost </w:t>
      </w:r>
      <w:r w:rsidRPr="00842A19">
        <w:rPr>
          <w:rFonts w:asciiTheme="majorHAnsi" w:hAnsiTheme="majorHAnsi"/>
          <w:sz w:val="24"/>
          <w:szCs w:val="24"/>
        </w:rPr>
        <w:t xml:space="preserve">under this contract shall </w:t>
      </w:r>
      <w:r w:rsidR="000C4A44" w:rsidRPr="00842A19">
        <w:rPr>
          <w:rFonts w:asciiTheme="majorHAnsi" w:hAnsiTheme="majorHAnsi"/>
          <w:sz w:val="24"/>
          <w:szCs w:val="24"/>
        </w:rPr>
        <w:t xml:space="preserve">be </w:t>
      </w:r>
      <w:r w:rsidRPr="00842A19">
        <w:rPr>
          <w:rFonts w:asciiTheme="majorHAnsi" w:hAnsiTheme="majorHAnsi"/>
          <w:sz w:val="24"/>
          <w:szCs w:val="24"/>
        </w:rPr>
        <w:t>$</w:t>
      </w:r>
      <w:r w:rsidR="00AE4582" w:rsidRPr="00842A19">
        <w:rPr>
          <w:rFonts w:asciiTheme="majorHAnsi" w:hAnsiTheme="majorHAnsi"/>
          <w:sz w:val="24"/>
          <w:szCs w:val="24"/>
        </w:rPr>
        <w:t>_____________</w:t>
      </w:r>
      <w:r w:rsidR="00441190" w:rsidRPr="00842A19">
        <w:rPr>
          <w:rFonts w:asciiTheme="majorHAnsi" w:hAnsiTheme="majorHAnsi"/>
          <w:sz w:val="24"/>
          <w:szCs w:val="24"/>
        </w:rPr>
        <w:t xml:space="preserve"> in F</w:t>
      </w:r>
      <w:r w:rsidR="00FA219A" w:rsidRPr="00842A19">
        <w:rPr>
          <w:rFonts w:asciiTheme="majorHAnsi" w:hAnsiTheme="majorHAnsi"/>
          <w:sz w:val="24"/>
          <w:szCs w:val="24"/>
        </w:rPr>
        <w:t xml:space="preserve">iscal Year </w:t>
      </w:r>
      <w:r w:rsidR="00441190" w:rsidRPr="00842A19">
        <w:rPr>
          <w:rFonts w:asciiTheme="majorHAnsi" w:hAnsiTheme="majorHAnsi"/>
          <w:sz w:val="24"/>
          <w:szCs w:val="24"/>
        </w:rPr>
        <w:t>201</w:t>
      </w:r>
      <w:r w:rsidR="000C4A44" w:rsidRPr="00842A19">
        <w:rPr>
          <w:rFonts w:asciiTheme="majorHAnsi" w:hAnsiTheme="majorHAnsi"/>
          <w:sz w:val="24"/>
          <w:szCs w:val="24"/>
        </w:rPr>
        <w:t>9</w:t>
      </w:r>
      <w:r w:rsidRPr="00842A19">
        <w:rPr>
          <w:rFonts w:asciiTheme="majorHAnsi" w:hAnsiTheme="majorHAnsi"/>
          <w:sz w:val="24"/>
          <w:szCs w:val="24"/>
        </w:rPr>
        <w:t xml:space="preserve">. </w:t>
      </w:r>
    </w:p>
    <w:p w:rsidR="0068383D" w:rsidRPr="00842A19" w:rsidRDefault="0068383D" w:rsidP="00D410E2">
      <w:pPr>
        <w:spacing w:after="0"/>
        <w:rPr>
          <w:sz w:val="20"/>
          <w:szCs w:val="20"/>
        </w:rPr>
      </w:pPr>
      <w:r w:rsidRPr="00842A19">
        <w:rPr>
          <w:rFonts w:asciiTheme="majorHAnsi" w:hAnsiTheme="majorHAnsi"/>
          <w:sz w:val="24"/>
          <w:szCs w:val="24"/>
        </w:rPr>
        <w:fldChar w:fldCharType="begin"/>
      </w:r>
      <w:r w:rsidRPr="00842A19">
        <w:rPr>
          <w:rFonts w:asciiTheme="majorHAnsi" w:hAnsiTheme="majorHAnsi"/>
          <w:sz w:val="24"/>
          <w:szCs w:val="24"/>
        </w:rPr>
        <w:instrText xml:space="preserve"> LINK </w:instrText>
      </w:r>
      <w:r w:rsidR="00421724" w:rsidRPr="00842A19">
        <w:rPr>
          <w:rFonts w:asciiTheme="majorHAnsi" w:hAnsiTheme="majorHAnsi"/>
          <w:sz w:val="24"/>
          <w:szCs w:val="24"/>
        </w:rPr>
        <w:instrText xml:space="preserve">Excel.Sheet.12 "\\\\sbs11\\RegService\\Regional and Shared Services\\GIS\\MuniGIS Fee Structure Proposal.xlsx" v4!R1C3:R5C7 </w:instrText>
      </w:r>
      <w:r w:rsidRPr="00842A19">
        <w:rPr>
          <w:rFonts w:asciiTheme="majorHAnsi" w:hAnsiTheme="majorHAnsi"/>
          <w:sz w:val="24"/>
          <w:szCs w:val="24"/>
        </w:rPr>
        <w:instrText xml:space="preserve">\a \f 5 \h  \* MERGEFORMAT </w:instrText>
      </w:r>
      <w:r w:rsidRPr="00842A19">
        <w:rPr>
          <w:rFonts w:asciiTheme="majorHAnsi" w:hAnsiTheme="majorHAnsi"/>
          <w:sz w:val="24"/>
          <w:szCs w:val="24"/>
        </w:rPr>
        <w:fldChar w:fldCharType="separate"/>
      </w:r>
    </w:p>
    <w:tbl>
      <w:tblPr>
        <w:tblStyle w:val="TableGrid"/>
        <w:tblW w:w="9468" w:type="dxa"/>
        <w:tblLook w:val="04A0" w:firstRow="1" w:lastRow="0" w:firstColumn="1" w:lastColumn="0" w:noHBand="0" w:noVBand="1"/>
      </w:tblPr>
      <w:tblGrid>
        <w:gridCol w:w="2808"/>
        <w:gridCol w:w="2160"/>
        <w:gridCol w:w="2250"/>
        <w:gridCol w:w="2250"/>
      </w:tblGrid>
      <w:tr w:rsidR="0068383D" w:rsidRPr="00842A19" w:rsidTr="00421724">
        <w:trPr>
          <w:trHeight w:val="600"/>
        </w:trPr>
        <w:tc>
          <w:tcPr>
            <w:tcW w:w="2808" w:type="dxa"/>
            <w:hideMark/>
          </w:tcPr>
          <w:p w:rsidR="0068383D" w:rsidRPr="00842A19" w:rsidRDefault="0068383D" w:rsidP="00421724">
            <w:pPr>
              <w:spacing w:after="0"/>
              <w:jc w:val="center"/>
              <w:rPr>
                <w:rFonts w:asciiTheme="majorHAnsi" w:hAnsiTheme="majorHAnsi"/>
                <w:b/>
                <w:bCs/>
                <w:sz w:val="24"/>
                <w:szCs w:val="24"/>
              </w:rPr>
            </w:pPr>
            <w:r w:rsidRPr="00842A19">
              <w:rPr>
                <w:rFonts w:asciiTheme="majorHAnsi" w:hAnsiTheme="majorHAnsi"/>
                <w:b/>
                <w:bCs/>
                <w:sz w:val="24"/>
                <w:szCs w:val="24"/>
              </w:rPr>
              <w:t>Membership Options</w:t>
            </w:r>
          </w:p>
        </w:tc>
        <w:tc>
          <w:tcPr>
            <w:tcW w:w="2160" w:type="dxa"/>
            <w:hideMark/>
          </w:tcPr>
          <w:p w:rsidR="0068383D" w:rsidRPr="00842A19" w:rsidRDefault="0068383D" w:rsidP="00421724">
            <w:pPr>
              <w:spacing w:after="0"/>
              <w:jc w:val="center"/>
              <w:rPr>
                <w:rFonts w:asciiTheme="majorHAnsi" w:hAnsiTheme="majorHAnsi"/>
                <w:b/>
                <w:bCs/>
                <w:sz w:val="24"/>
                <w:szCs w:val="24"/>
              </w:rPr>
            </w:pPr>
            <w:r w:rsidRPr="00842A19">
              <w:rPr>
                <w:rFonts w:asciiTheme="majorHAnsi" w:hAnsiTheme="majorHAnsi"/>
                <w:b/>
                <w:bCs/>
                <w:sz w:val="24"/>
                <w:szCs w:val="24"/>
              </w:rPr>
              <w:t>Cost</w:t>
            </w:r>
          </w:p>
        </w:tc>
        <w:tc>
          <w:tcPr>
            <w:tcW w:w="2250" w:type="dxa"/>
            <w:hideMark/>
          </w:tcPr>
          <w:p w:rsidR="0068383D" w:rsidRPr="00842A19" w:rsidRDefault="0068383D" w:rsidP="00421724">
            <w:pPr>
              <w:spacing w:after="0"/>
              <w:jc w:val="center"/>
              <w:rPr>
                <w:rFonts w:asciiTheme="majorHAnsi" w:hAnsiTheme="majorHAnsi"/>
                <w:b/>
                <w:bCs/>
                <w:sz w:val="24"/>
                <w:szCs w:val="24"/>
              </w:rPr>
            </w:pPr>
            <w:r w:rsidRPr="00842A19">
              <w:rPr>
                <w:rFonts w:asciiTheme="majorHAnsi" w:hAnsiTheme="majorHAnsi"/>
                <w:b/>
                <w:bCs/>
                <w:sz w:val="24"/>
                <w:szCs w:val="24"/>
              </w:rPr>
              <w:t>Hours Available</w:t>
            </w:r>
          </w:p>
        </w:tc>
        <w:tc>
          <w:tcPr>
            <w:tcW w:w="2250" w:type="dxa"/>
            <w:hideMark/>
          </w:tcPr>
          <w:p w:rsidR="0068383D" w:rsidRPr="00842A19" w:rsidRDefault="0068383D" w:rsidP="00421724">
            <w:pPr>
              <w:spacing w:after="0"/>
              <w:jc w:val="center"/>
              <w:rPr>
                <w:rFonts w:asciiTheme="majorHAnsi" w:hAnsiTheme="majorHAnsi"/>
                <w:i/>
                <w:iCs/>
                <w:sz w:val="24"/>
                <w:szCs w:val="24"/>
              </w:rPr>
            </w:pPr>
            <w:r w:rsidRPr="00842A19">
              <w:rPr>
                <w:rFonts w:asciiTheme="majorHAnsi" w:hAnsiTheme="majorHAnsi"/>
                <w:i/>
                <w:iCs/>
                <w:sz w:val="24"/>
                <w:szCs w:val="24"/>
              </w:rPr>
              <w:t>Rate Per Hour</w:t>
            </w:r>
          </w:p>
        </w:tc>
      </w:tr>
      <w:tr w:rsidR="0068383D" w:rsidRPr="00842A19" w:rsidTr="0068383D">
        <w:trPr>
          <w:trHeight w:val="300"/>
        </w:trPr>
        <w:tc>
          <w:tcPr>
            <w:tcW w:w="2808" w:type="dxa"/>
            <w:hideMark/>
          </w:tcPr>
          <w:p w:rsidR="0068383D" w:rsidRPr="00842A19" w:rsidRDefault="00C81112" w:rsidP="00421724">
            <w:pPr>
              <w:spacing w:after="0"/>
              <w:jc w:val="center"/>
              <w:rPr>
                <w:rFonts w:asciiTheme="majorHAnsi" w:hAnsiTheme="majorHAnsi"/>
                <w:b/>
                <w:bCs/>
                <w:sz w:val="24"/>
                <w:szCs w:val="24"/>
              </w:rPr>
            </w:pPr>
            <w:r w:rsidRPr="00842A19">
              <w:rPr>
                <w:rFonts w:asciiTheme="majorHAnsi" w:hAnsiTheme="majorHAnsi"/>
                <w:b/>
                <w:bCs/>
                <w:sz w:val="24"/>
                <w:szCs w:val="24"/>
              </w:rPr>
              <w:t>Tier 1</w:t>
            </w:r>
          </w:p>
        </w:tc>
        <w:tc>
          <w:tcPr>
            <w:tcW w:w="2160" w:type="dxa"/>
            <w:hideMark/>
          </w:tcPr>
          <w:p w:rsidR="0068383D" w:rsidRPr="00842A19" w:rsidRDefault="0068383D" w:rsidP="00421724">
            <w:pPr>
              <w:spacing w:after="0"/>
              <w:jc w:val="center"/>
              <w:rPr>
                <w:rFonts w:asciiTheme="majorHAnsi" w:hAnsiTheme="majorHAnsi"/>
                <w:sz w:val="24"/>
                <w:szCs w:val="24"/>
              </w:rPr>
            </w:pPr>
            <w:r w:rsidRPr="00842A19">
              <w:rPr>
                <w:rFonts w:asciiTheme="majorHAnsi" w:hAnsiTheme="majorHAnsi"/>
                <w:sz w:val="24"/>
                <w:szCs w:val="24"/>
              </w:rPr>
              <w:t>$       10,500</w:t>
            </w:r>
          </w:p>
        </w:tc>
        <w:tc>
          <w:tcPr>
            <w:tcW w:w="2250" w:type="dxa"/>
            <w:hideMark/>
          </w:tcPr>
          <w:p w:rsidR="0068383D" w:rsidRPr="00842A19" w:rsidRDefault="0068383D" w:rsidP="00421724">
            <w:pPr>
              <w:spacing w:after="0"/>
              <w:jc w:val="center"/>
              <w:rPr>
                <w:rFonts w:asciiTheme="majorHAnsi" w:hAnsiTheme="majorHAnsi"/>
                <w:sz w:val="24"/>
                <w:szCs w:val="24"/>
              </w:rPr>
            </w:pPr>
            <w:r w:rsidRPr="00842A19">
              <w:rPr>
                <w:rFonts w:asciiTheme="majorHAnsi" w:hAnsiTheme="majorHAnsi"/>
                <w:sz w:val="24"/>
                <w:szCs w:val="24"/>
              </w:rPr>
              <w:t>150</w:t>
            </w:r>
          </w:p>
        </w:tc>
        <w:tc>
          <w:tcPr>
            <w:tcW w:w="2250" w:type="dxa"/>
            <w:hideMark/>
          </w:tcPr>
          <w:p w:rsidR="0068383D" w:rsidRPr="00842A19" w:rsidRDefault="0068383D" w:rsidP="00421724">
            <w:pPr>
              <w:spacing w:after="0"/>
              <w:jc w:val="center"/>
              <w:rPr>
                <w:rFonts w:asciiTheme="majorHAnsi" w:hAnsiTheme="majorHAnsi"/>
                <w:i/>
                <w:iCs/>
                <w:sz w:val="24"/>
                <w:szCs w:val="24"/>
              </w:rPr>
            </w:pPr>
            <w:r w:rsidRPr="00842A19">
              <w:rPr>
                <w:rFonts w:asciiTheme="majorHAnsi" w:hAnsiTheme="majorHAnsi"/>
                <w:i/>
                <w:iCs/>
                <w:sz w:val="24"/>
                <w:szCs w:val="24"/>
              </w:rPr>
              <w:t>$                          70</w:t>
            </w:r>
          </w:p>
        </w:tc>
      </w:tr>
      <w:tr w:rsidR="0068383D" w:rsidRPr="00842A19" w:rsidTr="0068383D">
        <w:trPr>
          <w:trHeight w:val="300"/>
        </w:trPr>
        <w:tc>
          <w:tcPr>
            <w:tcW w:w="2808" w:type="dxa"/>
            <w:hideMark/>
          </w:tcPr>
          <w:p w:rsidR="0068383D" w:rsidRPr="00842A19" w:rsidRDefault="00C81112" w:rsidP="00421724">
            <w:pPr>
              <w:spacing w:after="0"/>
              <w:jc w:val="center"/>
              <w:rPr>
                <w:rFonts w:asciiTheme="majorHAnsi" w:hAnsiTheme="majorHAnsi"/>
                <w:b/>
                <w:bCs/>
                <w:sz w:val="24"/>
                <w:szCs w:val="24"/>
              </w:rPr>
            </w:pPr>
            <w:r w:rsidRPr="00842A19">
              <w:rPr>
                <w:rFonts w:asciiTheme="majorHAnsi" w:hAnsiTheme="majorHAnsi"/>
                <w:b/>
                <w:bCs/>
                <w:sz w:val="24"/>
                <w:szCs w:val="24"/>
              </w:rPr>
              <w:t>Tier 2</w:t>
            </w:r>
          </w:p>
        </w:tc>
        <w:tc>
          <w:tcPr>
            <w:tcW w:w="2160" w:type="dxa"/>
            <w:hideMark/>
          </w:tcPr>
          <w:p w:rsidR="0068383D" w:rsidRPr="00842A19" w:rsidRDefault="0068383D" w:rsidP="00421724">
            <w:pPr>
              <w:spacing w:after="0"/>
              <w:jc w:val="center"/>
              <w:rPr>
                <w:rFonts w:asciiTheme="majorHAnsi" w:hAnsiTheme="majorHAnsi"/>
                <w:sz w:val="24"/>
                <w:szCs w:val="24"/>
              </w:rPr>
            </w:pPr>
            <w:r w:rsidRPr="00842A19">
              <w:rPr>
                <w:rFonts w:asciiTheme="majorHAnsi" w:hAnsiTheme="majorHAnsi"/>
                <w:sz w:val="24"/>
                <w:szCs w:val="24"/>
              </w:rPr>
              <w:t>$         7,500</w:t>
            </w:r>
          </w:p>
        </w:tc>
        <w:tc>
          <w:tcPr>
            <w:tcW w:w="2250" w:type="dxa"/>
            <w:hideMark/>
          </w:tcPr>
          <w:p w:rsidR="0068383D" w:rsidRPr="00842A19" w:rsidRDefault="0068383D" w:rsidP="00421724">
            <w:pPr>
              <w:spacing w:after="0"/>
              <w:jc w:val="center"/>
              <w:rPr>
                <w:rFonts w:asciiTheme="majorHAnsi" w:hAnsiTheme="majorHAnsi"/>
                <w:sz w:val="24"/>
                <w:szCs w:val="24"/>
              </w:rPr>
            </w:pPr>
            <w:r w:rsidRPr="00842A19">
              <w:rPr>
                <w:rFonts w:asciiTheme="majorHAnsi" w:hAnsiTheme="majorHAnsi"/>
                <w:sz w:val="24"/>
                <w:szCs w:val="24"/>
              </w:rPr>
              <w:t>100</w:t>
            </w:r>
          </w:p>
        </w:tc>
        <w:tc>
          <w:tcPr>
            <w:tcW w:w="2250" w:type="dxa"/>
            <w:hideMark/>
          </w:tcPr>
          <w:p w:rsidR="0068383D" w:rsidRPr="00842A19" w:rsidRDefault="0068383D" w:rsidP="00421724">
            <w:pPr>
              <w:spacing w:after="0"/>
              <w:jc w:val="center"/>
              <w:rPr>
                <w:rFonts w:asciiTheme="majorHAnsi" w:hAnsiTheme="majorHAnsi"/>
                <w:i/>
                <w:iCs/>
                <w:sz w:val="24"/>
                <w:szCs w:val="24"/>
              </w:rPr>
            </w:pPr>
            <w:r w:rsidRPr="00842A19">
              <w:rPr>
                <w:rFonts w:asciiTheme="majorHAnsi" w:hAnsiTheme="majorHAnsi"/>
                <w:i/>
                <w:iCs/>
                <w:sz w:val="24"/>
                <w:szCs w:val="24"/>
              </w:rPr>
              <w:t>$                          75</w:t>
            </w:r>
          </w:p>
        </w:tc>
      </w:tr>
      <w:tr w:rsidR="0068383D" w:rsidRPr="00842A19" w:rsidTr="0068383D">
        <w:trPr>
          <w:trHeight w:val="300"/>
        </w:trPr>
        <w:tc>
          <w:tcPr>
            <w:tcW w:w="2808" w:type="dxa"/>
            <w:hideMark/>
          </w:tcPr>
          <w:p w:rsidR="0068383D" w:rsidRPr="00842A19" w:rsidRDefault="00C81112" w:rsidP="00421724">
            <w:pPr>
              <w:spacing w:after="0"/>
              <w:jc w:val="center"/>
              <w:rPr>
                <w:rFonts w:asciiTheme="majorHAnsi" w:hAnsiTheme="majorHAnsi"/>
                <w:b/>
                <w:bCs/>
                <w:sz w:val="24"/>
                <w:szCs w:val="24"/>
              </w:rPr>
            </w:pPr>
            <w:r w:rsidRPr="00842A19">
              <w:rPr>
                <w:rFonts w:asciiTheme="majorHAnsi" w:hAnsiTheme="majorHAnsi"/>
                <w:b/>
                <w:bCs/>
                <w:sz w:val="24"/>
                <w:szCs w:val="24"/>
              </w:rPr>
              <w:t>Tier 3</w:t>
            </w:r>
          </w:p>
        </w:tc>
        <w:tc>
          <w:tcPr>
            <w:tcW w:w="2160" w:type="dxa"/>
            <w:hideMark/>
          </w:tcPr>
          <w:p w:rsidR="0068383D" w:rsidRPr="00842A19" w:rsidRDefault="0068383D" w:rsidP="00421724">
            <w:pPr>
              <w:spacing w:after="0"/>
              <w:jc w:val="center"/>
              <w:rPr>
                <w:rFonts w:asciiTheme="majorHAnsi" w:hAnsiTheme="majorHAnsi"/>
                <w:sz w:val="24"/>
                <w:szCs w:val="24"/>
              </w:rPr>
            </w:pPr>
            <w:r w:rsidRPr="00842A19">
              <w:rPr>
                <w:rFonts w:asciiTheme="majorHAnsi" w:hAnsiTheme="majorHAnsi"/>
                <w:sz w:val="24"/>
                <w:szCs w:val="24"/>
              </w:rPr>
              <w:t>$         4,000</w:t>
            </w:r>
          </w:p>
        </w:tc>
        <w:tc>
          <w:tcPr>
            <w:tcW w:w="2250" w:type="dxa"/>
            <w:hideMark/>
          </w:tcPr>
          <w:p w:rsidR="0068383D" w:rsidRPr="00842A19" w:rsidRDefault="0068383D" w:rsidP="00421724">
            <w:pPr>
              <w:spacing w:after="0"/>
              <w:jc w:val="center"/>
              <w:rPr>
                <w:rFonts w:asciiTheme="majorHAnsi" w:hAnsiTheme="majorHAnsi"/>
                <w:sz w:val="24"/>
                <w:szCs w:val="24"/>
              </w:rPr>
            </w:pPr>
            <w:r w:rsidRPr="00842A19">
              <w:rPr>
                <w:rFonts w:asciiTheme="majorHAnsi" w:hAnsiTheme="majorHAnsi"/>
                <w:sz w:val="24"/>
                <w:szCs w:val="24"/>
              </w:rPr>
              <w:t>50</w:t>
            </w:r>
          </w:p>
        </w:tc>
        <w:tc>
          <w:tcPr>
            <w:tcW w:w="2250" w:type="dxa"/>
            <w:hideMark/>
          </w:tcPr>
          <w:p w:rsidR="0068383D" w:rsidRPr="00842A19" w:rsidRDefault="0068383D" w:rsidP="00421724">
            <w:pPr>
              <w:spacing w:after="0"/>
              <w:jc w:val="center"/>
              <w:rPr>
                <w:rFonts w:asciiTheme="majorHAnsi" w:hAnsiTheme="majorHAnsi"/>
                <w:i/>
                <w:iCs/>
                <w:sz w:val="24"/>
                <w:szCs w:val="24"/>
              </w:rPr>
            </w:pPr>
            <w:r w:rsidRPr="00842A19">
              <w:rPr>
                <w:rFonts w:asciiTheme="majorHAnsi" w:hAnsiTheme="majorHAnsi"/>
                <w:i/>
                <w:iCs/>
                <w:sz w:val="24"/>
                <w:szCs w:val="24"/>
              </w:rPr>
              <w:t>$                          80</w:t>
            </w:r>
          </w:p>
        </w:tc>
      </w:tr>
      <w:tr w:rsidR="0068383D" w:rsidRPr="00842A19" w:rsidTr="0068383D">
        <w:trPr>
          <w:trHeight w:val="315"/>
        </w:trPr>
        <w:tc>
          <w:tcPr>
            <w:tcW w:w="2808" w:type="dxa"/>
            <w:hideMark/>
          </w:tcPr>
          <w:p w:rsidR="0068383D" w:rsidRPr="00842A19" w:rsidRDefault="00C81112" w:rsidP="00421724">
            <w:pPr>
              <w:spacing w:after="0"/>
              <w:jc w:val="center"/>
              <w:rPr>
                <w:rFonts w:asciiTheme="majorHAnsi" w:hAnsiTheme="majorHAnsi"/>
                <w:b/>
                <w:bCs/>
                <w:sz w:val="24"/>
                <w:szCs w:val="24"/>
              </w:rPr>
            </w:pPr>
            <w:r w:rsidRPr="00842A19">
              <w:rPr>
                <w:rFonts w:asciiTheme="majorHAnsi" w:hAnsiTheme="majorHAnsi"/>
                <w:b/>
                <w:bCs/>
                <w:sz w:val="24"/>
                <w:szCs w:val="24"/>
              </w:rPr>
              <w:t>Tier 4</w:t>
            </w:r>
          </w:p>
        </w:tc>
        <w:tc>
          <w:tcPr>
            <w:tcW w:w="2160" w:type="dxa"/>
            <w:hideMark/>
          </w:tcPr>
          <w:p w:rsidR="0068383D" w:rsidRPr="00842A19" w:rsidRDefault="0068383D" w:rsidP="00421724">
            <w:pPr>
              <w:spacing w:after="0"/>
              <w:jc w:val="center"/>
              <w:rPr>
                <w:rFonts w:asciiTheme="majorHAnsi" w:hAnsiTheme="majorHAnsi"/>
                <w:sz w:val="24"/>
                <w:szCs w:val="24"/>
              </w:rPr>
            </w:pPr>
            <w:r w:rsidRPr="00842A19">
              <w:rPr>
                <w:rFonts w:asciiTheme="majorHAnsi" w:hAnsiTheme="majorHAnsi"/>
                <w:sz w:val="24"/>
                <w:szCs w:val="24"/>
              </w:rPr>
              <w:t>$         2,000</w:t>
            </w:r>
          </w:p>
        </w:tc>
        <w:tc>
          <w:tcPr>
            <w:tcW w:w="2250" w:type="dxa"/>
            <w:hideMark/>
          </w:tcPr>
          <w:p w:rsidR="0068383D" w:rsidRPr="00842A19" w:rsidRDefault="0068383D" w:rsidP="00421724">
            <w:pPr>
              <w:spacing w:after="0"/>
              <w:jc w:val="center"/>
              <w:rPr>
                <w:rFonts w:asciiTheme="majorHAnsi" w:hAnsiTheme="majorHAnsi"/>
                <w:sz w:val="24"/>
                <w:szCs w:val="24"/>
              </w:rPr>
            </w:pPr>
            <w:r w:rsidRPr="00842A19">
              <w:rPr>
                <w:rFonts w:asciiTheme="majorHAnsi" w:hAnsiTheme="majorHAnsi"/>
                <w:sz w:val="24"/>
                <w:szCs w:val="24"/>
              </w:rPr>
              <w:t>20</w:t>
            </w:r>
          </w:p>
        </w:tc>
        <w:tc>
          <w:tcPr>
            <w:tcW w:w="2250" w:type="dxa"/>
            <w:hideMark/>
          </w:tcPr>
          <w:p w:rsidR="0068383D" w:rsidRPr="00842A19" w:rsidRDefault="0068383D" w:rsidP="00421724">
            <w:pPr>
              <w:spacing w:after="0"/>
              <w:jc w:val="center"/>
              <w:rPr>
                <w:rFonts w:asciiTheme="majorHAnsi" w:hAnsiTheme="majorHAnsi"/>
                <w:i/>
                <w:iCs/>
                <w:sz w:val="24"/>
                <w:szCs w:val="24"/>
              </w:rPr>
            </w:pPr>
            <w:r w:rsidRPr="00842A19">
              <w:rPr>
                <w:rFonts w:asciiTheme="majorHAnsi" w:hAnsiTheme="majorHAnsi"/>
                <w:i/>
                <w:iCs/>
                <w:sz w:val="24"/>
                <w:szCs w:val="24"/>
              </w:rPr>
              <w:t>$                       100</w:t>
            </w:r>
          </w:p>
        </w:tc>
      </w:tr>
    </w:tbl>
    <w:p w:rsidR="00AE4582" w:rsidRPr="00842A19" w:rsidRDefault="0068383D" w:rsidP="00D410E2">
      <w:pPr>
        <w:spacing w:after="0"/>
        <w:rPr>
          <w:rFonts w:asciiTheme="majorHAnsi" w:hAnsiTheme="majorHAnsi"/>
          <w:sz w:val="24"/>
          <w:szCs w:val="24"/>
        </w:rPr>
      </w:pPr>
      <w:r w:rsidRPr="00842A19">
        <w:rPr>
          <w:rFonts w:asciiTheme="majorHAnsi" w:hAnsiTheme="majorHAnsi"/>
          <w:sz w:val="24"/>
          <w:szCs w:val="24"/>
        </w:rPr>
        <w:fldChar w:fldCharType="end"/>
      </w:r>
    </w:p>
    <w:p w:rsidR="0068383D" w:rsidRPr="00421724" w:rsidRDefault="0068383D" w:rsidP="00D410E2">
      <w:pPr>
        <w:spacing w:after="0"/>
        <w:rPr>
          <w:rFonts w:asciiTheme="majorHAnsi" w:hAnsiTheme="majorHAnsi"/>
          <w:b/>
          <w:sz w:val="24"/>
          <w:szCs w:val="24"/>
        </w:rPr>
      </w:pPr>
      <w:r w:rsidRPr="00842A19">
        <w:rPr>
          <w:rFonts w:asciiTheme="majorHAnsi" w:hAnsiTheme="majorHAnsi"/>
          <w:b/>
          <w:sz w:val="24"/>
          <w:szCs w:val="24"/>
        </w:rPr>
        <w:t>If a community exceeds their allotted hours, they will be billed</w:t>
      </w:r>
      <w:r w:rsidR="00FA219A" w:rsidRPr="00842A19">
        <w:rPr>
          <w:rFonts w:asciiTheme="majorHAnsi" w:hAnsiTheme="majorHAnsi"/>
          <w:b/>
          <w:sz w:val="24"/>
          <w:szCs w:val="24"/>
        </w:rPr>
        <w:t xml:space="preserve"> for each additional hour</w:t>
      </w:r>
      <w:r w:rsidRPr="00842A19">
        <w:rPr>
          <w:rFonts w:asciiTheme="majorHAnsi" w:hAnsiTheme="majorHAnsi"/>
          <w:b/>
          <w:sz w:val="24"/>
          <w:szCs w:val="24"/>
        </w:rPr>
        <w:t xml:space="preserve"> at their membership rate on a quarterly basis.</w:t>
      </w:r>
    </w:p>
    <w:p w:rsidR="009760B0" w:rsidRPr="00B27315" w:rsidRDefault="009760B0" w:rsidP="00D410E2">
      <w:pPr>
        <w:spacing w:after="0"/>
        <w:rPr>
          <w:rFonts w:asciiTheme="majorHAnsi" w:hAnsiTheme="majorHAnsi"/>
          <w:sz w:val="24"/>
          <w:szCs w:val="24"/>
        </w:rPr>
      </w:pPr>
    </w:p>
    <w:p w:rsidR="003F2CD1" w:rsidRPr="00B27315" w:rsidRDefault="003F2CD1" w:rsidP="003F2CD1">
      <w:pPr>
        <w:pStyle w:val="ListParagraph"/>
        <w:widowControl w:val="0"/>
        <w:numPr>
          <w:ilvl w:val="0"/>
          <w:numId w:val="12"/>
        </w:numPr>
        <w:autoSpaceDE w:val="0"/>
        <w:autoSpaceDN w:val="0"/>
        <w:adjustRightInd w:val="0"/>
        <w:rPr>
          <w:rFonts w:asciiTheme="majorHAnsi" w:hAnsiTheme="majorHAnsi"/>
          <w:sz w:val="24"/>
          <w:szCs w:val="24"/>
        </w:rPr>
      </w:pPr>
      <w:r w:rsidRPr="00B27315">
        <w:rPr>
          <w:rFonts w:asciiTheme="majorHAnsi" w:hAnsiTheme="majorHAnsi"/>
          <w:bCs/>
          <w:sz w:val="24"/>
          <w:szCs w:val="24"/>
          <w:u w:val="single"/>
        </w:rPr>
        <w:t>INDEMNIFICATION AND INSURANCE</w:t>
      </w:r>
      <w:r w:rsidRPr="00B27315">
        <w:rPr>
          <w:rFonts w:asciiTheme="majorHAnsi" w:hAnsiTheme="majorHAnsi"/>
          <w:b/>
          <w:bCs/>
          <w:sz w:val="24"/>
          <w:szCs w:val="24"/>
        </w:rPr>
        <w:t xml:space="preserve">.  </w:t>
      </w:r>
    </w:p>
    <w:p w:rsidR="003F2CD1" w:rsidRPr="00B27315" w:rsidRDefault="003F2CD1" w:rsidP="003F2CD1">
      <w:pPr>
        <w:widowControl w:val="0"/>
        <w:autoSpaceDE w:val="0"/>
        <w:autoSpaceDN w:val="0"/>
        <w:adjustRightInd w:val="0"/>
        <w:rPr>
          <w:rFonts w:asciiTheme="majorHAnsi" w:hAnsiTheme="majorHAnsi"/>
          <w:sz w:val="24"/>
          <w:szCs w:val="24"/>
        </w:rPr>
      </w:pPr>
      <w:r w:rsidRPr="00B27315">
        <w:rPr>
          <w:rFonts w:asciiTheme="majorHAnsi" w:hAnsiTheme="majorHAnsi"/>
          <w:color w:val="000000"/>
          <w:sz w:val="24"/>
          <w:szCs w:val="24"/>
        </w:rPr>
        <w:t xml:space="preserve">The </w:t>
      </w:r>
      <w:r w:rsidR="000E6192" w:rsidRPr="00B27315">
        <w:rPr>
          <w:rFonts w:asciiTheme="majorHAnsi" w:hAnsiTheme="majorHAnsi"/>
          <w:color w:val="000000"/>
          <w:sz w:val="24"/>
          <w:szCs w:val="24"/>
        </w:rPr>
        <w:t>Town</w:t>
      </w:r>
      <w:r w:rsidR="00250D93" w:rsidRPr="00B27315">
        <w:rPr>
          <w:rFonts w:asciiTheme="majorHAnsi" w:hAnsiTheme="majorHAnsi"/>
          <w:color w:val="000000"/>
          <w:sz w:val="24"/>
          <w:szCs w:val="24"/>
        </w:rPr>
        <w:t xml:space="preserve"> </w:t>
      </w:r>
      <w:r w:rsidRPr="00B27315">
        <w:rPr>
          <w:rFonts w:asciiTheme="majorHAnsi" w:hAnsiTheme="majorHAnsi"/>
          <w:color w:val="000000"/>
          <w:sz w:val="24"/>
          <w:szCs w:val="24"/>
        </w:rPr>
        <w:t xml:space="preserve">shall indemnify the </w:t>
      </w:r>
      <w:r w:rsidR="007B1A77">
        <w:rPr>
          <w:rFonts w:asciiTheme="majorHAnsi" w:hAnsiTheme="majorHAnsi"/>
          <w:color w:val="000000"/>
          <w:sz w:val="24"/>
          <w:szCs w:val="24"/>
        </w:rPr>
        <w:t>CMRPC</w:t>
      </w:r>
      <w:r w:rsidRPr="00B27315">
        <w:rPr>
          <w:rFonts w:asciiTheme="majorHAnsi" w:hAnsiTheme="majorHAnsi"/>
          <w:color w:val="000000"/>
          <w:sz w:val="24"/>
          <w:szCs w:val="24"/>
        </w:rPr>
        <w:t xml:space="preserve"> from any and all debts, demands, actions, causes of action, suits, accounts, covenants, contracts agreements, damages and any and all claims, demands and liabilities whatsoever of every name and nature both in law and in equity on account of injury to person or property or loss of life resulting from the </w:t>
      </w:r>
      <w:r w:rsidR="007B1A77">
        <w:rPr>
          <w:rFonts w:asciiTheme="majorHAnsi" w:hAnsiTheme="majorHAnsi"/>
          <w:color w:val="000000"/>
          <w:sz w:val="24"/>
          <w:szCs w:val="24"/>
        </w:rPr>
        <w:t>CMRPC</w:t>
      </w:r>
      <w:r w:rsidRPr="00B27315">
        <w:rPr>
          <w:rFonts w:asciiTheme="majorHAnsi" w:hAnsiTheme="majorHAnsi"/>
          <w:color w:val="000000"/>
          <w:sz w:val="24"/>
          <w:szCs w:val="24"/>
        </w:rPr>
        <w:t xml:space="preserve"> performance under this agreement but only to the extent and in an amount </w:t>
      </w:r>
      <w:r w:rsidR="00271E3B" w:rsidRPr="00B27315">
        <w:rPr>
          <w:rFonts w:asciiTheme="majorHAnsi" w:hAnsiTheme="majorHAnsi"/>
          <w:color w:val="000000"/>
          <w:sz w:val="24"/>
          <w:szCs w:val="24"/>
        </w:rPr>
        <w:t xml:space="preserve">for which </w:t>
      </w:r>
      <w:r w:rsidRPr="00B27315">
        <w:rPr>
          <w:rFonts w:asciiTheme="majorHAnsi" w:hAnsiTheme="majorHAnsi"/>
          <w:color w:val="000000"/>
          <w:sz w:val="24"/>
          <w:szCs w:val="24"/>
        </w:rPr>
        <w:t xml:space="preserve">the </w:t>
      </w:r>
      <w:r w:rsidR="000E6192" w:rsidRPr="00B27315">
        <w:rPr>
          <w:rFonts w:asciiTheme="majorHAnsi" w:hAnsiTheme="majorHAnsi"/>
          <w:color w:val="000000"/>
          <w:sz w:val="24"/>
          <w:szCs w:val="24"/>
        </w:rPr>
        <w:t>Town</w:t>
      </w:r>
      <w:r w:rsidRPr="00B27315">
        <w:rPr>
          <w:rFonts w:asciiTheme="majorHAnsi" w:hAnsiTheme="majorHAnsi"/>
          <w:color w:val="000000"/>
          <w:sz w:val="24"/>
          <w:szCs w:val="24"/>
        </w:rPr>
        <w:t xml:space="preserve"> would otherwise be liable pursuant to the Massachusetts Tort Claims Act, </w:t>
      </w:r>
      <w:hyperlink r:id="rId11" w:history="1">
        <w:r w:rsidRPr="00C84472">
          <w:rPr>
            <w:rStyle w:val="Hyperlink"/>
            <w:rFonts w:asciiTheme="majorHAnsi" w:hAnsiTheme="majorHAnsi"/>
            <w:sz w:val="24"/>
            <w:szCs w:val="24"/>
          </w:rPr>
          <w:t>M.G.L. c. 258</w:t>
        </w:r>
      </w:hyperlink>
      <w:r w:rsidRPr="00B27315">
        <w:rPr>
          <w:rFonts w:asciiTheme="majorHAnsi" w:hAnsiTheme="majorHAnsi"/>
          <w:color w:val="000000"/>
          <w:sz w:val="24"/>
          <w:szCs w:val="24"/>
        </w:rPr>
        <w:t>.</w:t>
      </w:r>
    </w:p>
    <w:p w:rsidR="003F2CD1" w:rsidRPr="00B27315" w:rsidRDefault="007B1A77" w:rsidP="003F2CD1">
      <w:pPr>
        <w:rPr>
          <w:rFonts w:asciiTheme="majorHAnsi" w:hAnsiTheme="majorHAnsi"/>
          <w:color w:val="000000"/>
          <w:sz w:val="24"/>
          <w:szCs w:val="24"/>
        </w:rPr>
      </w:pPr>
      <w:r>
        <w:rPr>
          <w:rFonts w:asciiTheme="majorHAnsi" w:hAnsiTheme="majorHAnsi"/>
          <w:color w:val="000000"/>
          <w:sz w:val="24"/>
          <w:szCs w:val="24"/>
        </w:rPr>
        <w:t>CMRPC</w:t>
      </w:r>
      <w:r w:rsidR="004B69D4" w:rsidRPr="00B27315">
        <w:rPr>
          <w:rFonts w:asciiTheme="majorHAnsi" w:hAnsiTheme="majorHAnsi"/>
          <w:color w:val="000000"/>
          <w:sz w:val="24"/>
          <w:szCs w:val="24"/>
        </w:rPr>
        <w:t xml:space="preserve"> shall indemnify </w:t>
      </w:r>
      <w:r w:rsidR="00477ABA" w:rsidRPr="00B27315">
        <w:rPr>
          <w:rFonts w:asciiTheme="majorHAnsi" w:hAnsiTheme="majorHAnsi"/>
          <w:color w:val="000000"/>
          <w:sz w:val="24"/>
          <w:szCs w:val="24"/>
        </w:rPr>
        <w:t xml:space="preserve">the </w:t>
      </w:r>
      <w:r w:rsidR="000E6192" w:rsidRPr="00B27315">
        <w:rPr>
          <w:rFonts w:asciiTheme="majorHAnsi" w:hAnsiTheme="majorHAnsi"/>
          <w:color w:val="000000"/>
          <w:sz w:val="24"/>
          <w:szCs w:val="24"/>
        </w:rPr>
        <w:t>Town</w:t>
      </w:r>
      <w:r w:rsidR="004B69D4" w:rsidRPr="00B27315">
        <w:rPr>
          <w:rFonts w:asciiTheme="majorHAnsi" w:hAnsiTheme="majorHAnsi"/>
          <w:color w:val="000000"/>
          <w:sz w:val="24"/>
          <w:szCs w:val="24"/>
        </w:rPr>
        <w:t xml:space="preserve"> from any and all debts, demands, actions, causes of action, suits, accounts, covenants, contracts, agreements, damages and any and all claims, demands and liabilities whatsoever of every name and nature both in law and in equity on account of injury to person or property or loss of life resulting from </w:t>
      </w:r>
      <w:r>
        <w:rPr>
          <w:rFonts w:asciiTheme="majorHAnsi" w:hAnsiTheme="majorHAnsi"/>
          <w:color w:val="000000"/>
          <w:sz w:val="24"/>
          <w:szCs w:val="24"/>
        </w:rPr>
        <w:t>CMRPC</w:t>
      </w:r>
      <w:r w:rsidR="004B69D4" w:rsidRPr="00B27315">
        <w:rPr>
          <w:rFonts w:asciiTheme="majorHAnsi" w:hAnsiTheme="majorHAnsi"/>
          <w:color w:val="000000"/>
          <w:sz w:val="24"/>
          <w:szCs w:val="24"/>
        </w:rPr>
        <w:t xml:space="preserve">’s performance under this agreement but only to the extent and in an amount for which the </w:t>
      </w:r>
      <w:r>
        <w:rPr>
          <w:rFonts w:asciiTheme="majorHAnsi" w:hAnsiTheme="majorHAnsi"/>
          <w:color w:val="000000"/>
          <w:sz w:val="24"/>
          <w:szCs w:val="24"/>
        </w:rPr>
        <w:t>CMRPC</w:t>
      </w:r>
      <w:r w:rsidR="004B69D4" w:rsidRPr="00B27315">
        <w:rPr>
          <w:rFonts w:asciiTheme="majorHAnsi" w:hAnsiTheme="majorHAnsi"/>
          <w:color w:val="000000"/>
          <w:sz w:val="24"/>
          <w:szCs w:val="24"/>
        </w:rPr>
        <w:t xml:space="preserve"> would otherwise be liable pursuant to the Massachusetts Tort Claims Act, </w:t>
      </w:r>
      <w:hyperlink r:id="rId12" w:history="1">
        <w:r w:rsidR="004B69D4" w:rsidRPr="00C84472">
          <w:rPr>
            <w:rStyle w:val="Hyperlink"/>
            <w:rFonts w:asciiTheme="majorHAnsi" w:hAnsiTheme="majorHAnsi"/>
            <w:sz w:val="24"/>
            <w:szCs w:val="24"/>
          </w:rPr>
          <w:t>M.G.L. C. 258</w:t>
        </w:r>
      </w:hyperlink>
      <w:r w:rsidR="004B69D4" w:rsidRPr="00B27315">
        <w:rPr>
          <w:rFonts w:asciiTheme="majorHAnsi" w:hAnsiTheme="majorHAnsi"/>
          <w:color w:val="000000"/>
          <w:sz w:val="24"/>
          <w:szCs w:val="24"/>
        </w:rPr>
        <w:t>.</w:t>
      </w:r>
    </w:p>
    <w:p w:rsidR="003F2CD1" w:rsidRPr="00B27315" w:rsidRDefault="003F2CD1" w:rsidP="003E189F">
      <w:pPr>
        <w:rPr>
          <w:rFonts w:asciiTheme="majorHAnsi" w:hAnsiTheme="majorHAnsi"/>
          <w:color w:val="000000"/>
          <w:sz w:val="24"/>
          <w:szCs w:val="24"/>
        </w:rPr>
      </w:pPr>
      <w:r w:rsidRPr="00B27315">
        <w:rPr>
          <w:rFonts w:asciiTheme="majorHAnsi" w:hAnsiTheme="majorHAnsi"/>
          <w:color w:val="000000"/>
          <w:sz w:val="24"/>
          <w:szCs w:val="24"/>
        </w:rPr>
        <w:t xml:space="preserve">By entering into this </w:t>
      </w:r>
      <w:r w:rsidR="00FA219A" w:rsidRPr="00B27315">
        <w:rPr>
          <w:rFonts w:asciiTheme="majorHAnsi" w:hAnsiTheme="majorHAnsi"/>
          <w:color w:val="000000"/>
          <w:sz w:val="24"/>
          <w:szCs w:val="24"/>
        </w:rPr>
        <w:t>Agreement,</w:t>
      </w:r>
      <w:r w:rsidRPr="00B27315">
        <w:rPr>
          <w:rFonts w:asciiTheme="majorHAnsi" w:hAnsiTheme="majorHAnsi"/>
          <w:color w:val="000000"/>
          <w:sz w:val="24"/>
          <w:szCs w:val="24"/>
        </w:rPr>
        <w:t xml:space="preserve"> the parties have not waived any governmental immunity or limitation of damages which may be extended to </w:t>
      </w:r>
      <w:r w:rsidR="00C84472">
        <w:rPr>
          <w:rFonts w:asciiTheme="majorHAnsi" w:hAnsiTheme="majorHAnsi"/>
          <w:color w:val="000000"/>
          <w:sz w:val="24"/>
          <w:szCs w:val="24"/>
        </w:rPr>
        <w:t>them by operation of law.</w:t>
      </w:r>
    </w:p>
    <w:p w:rsidR="00112DB7" w:rsidRPr="00B27315" w:rsidRDefault="00112DB7" w:rsidP="003F2CD1">
      <w:pPr>
        <w:pStyle w:val="ListParagraph"/>
        <w:widowControl w:val="0"/>
        <w:numPr>
          <w:ilvl w:val="0"/>
          <w:numId w:val="12"/>
        </w:numPr>
        <w:autoSpaceDE w:val="0"/>
        <w:autoSpaceDN w:val="0"/>
        <w:adjustRightInd w:val="0"/>
        <w:rPr>
          <w:rFonts w:asciiTheme="majorHAnsi" w:hAnsiTheme="majorHAnsi"/>
          <w:sz w:val="24"/>
          <w:szCs w:val="24"/>
          <w:u w:val="single"/>
        </w:rPr>
      </w:pPr>
      <w:r w:rsidRPr="00B27315">
        <w:rPr>
          <w:rFonts w:asciiTheme="majorHAnsi" w:hAnsiTheme="majorHAnsi"/>
          <w:sz w:val="24"/>
          <w:szCs w:val="24"/>
          <w:u w:val="single"/>
        </w:rPr>
        <w:t>FINANCIAL SAFEGUARDS</w:t>
      </w:r>
    </w:p>
    <w:p w:rsidR="00682A6D" w:rsidRPr="00B27315" w:rsidRDefault="007B1A77" w:rsidP="00682A6D">
      <w:pPr>
        <w:pStyle w:val="NoSpacing"/>
        <w:rPr>
          <w:rFonts w:asciiTheme="majorHAnsi" w:hAnsiTheme="majorHAnsi"/>
          <w:sz w:val="24"/>
          <w:szCs w:val="24"/>
        </w:rPr>
      </w:pPr>
      <w:r>
        <w:rPr>
          <w:rFonts w:asciiTheme="majorHAnsi" w:hAnsiTheme="majorHAnsi"/>
          <w:sz w:val="24"/>
          <w:szCs w:val="24"/>
        </w:rPr>
        <w:t>CMRPC</w:t>
      </w:r>
      <w:r w:rsidR="00682A6D" w:rsidRPr="00B27315">
        <w:rPr>
          <w:rFonts w:asciiTheme="majorHAnsi" w:hAnsiTheme="majorHAnsi"/>
          <w:sz w:val="24"/>
          <w:szCs w:val="24"/>
        </w:rPr>
        <w:t xml:space="preserve"> Financial Responsibilities and Safeguards under </w:t>
      </w:r>
      <w:hyperlink r:id="rId13" w:history="1">
        <w:r w:rsidR="00682A6D" w:rsidRPr="00C84472">
          <w:rPr>
            <w:rStyle w:val="Hyperlink"/>
            <w:rFonts w:asciiTheme="majorHAnsi" w:hAnsiTheme="majorHAnsi"/>
            <w:sz w:val="24"/>
            <w:szCs w:val="24"/>
          </w:rPr>
          <w:t>MGL c.40 s.4a</w:t>
        </w:r>
      </w:hyperlink>
      <w:r w:rsidR="00682A6D" w:rsidRPr="00B27315">
        <w:rPr>
          <w:rFonts w:asciiTheme="majorHAnsi" w:hAnsiTheme="majorHAnsi"/>
          <w:sz w:val="24"/>
          <w:szCs w:val="24"/>
        </w:rPr>
        <w:t>:</w:t>
      </w:r>
    </w:p>
    <w:p w:rsidR="00682A6D" w:rsidRPr="00B27315" w:rsidRDefault="007B1A77" w:rsidP="00682A6D">
      <w:pPr>
        <w:pStyle w:val="NoSpacing"/>
        <w:numPr>
          <w:ilvl w:val="1"/>
          <w:numId w:val="26"/>
        </w:numPr>
        <w:rPr>
          <w:rFonts w:asciiTheme="majorHAnsi" w:hAnsiTheme="majorHAnsi"/>
          <w:sz w:val="24"/>
          <w:szCs w:val="24"/>
        </w:rPr>
      </w:pPr>
      <w:r>
        <w:rPr>
          <w:rFonts w:asciiTheme="majorHAnsi" w:hAnsiTheme="majorHAnsi"/>
          <w:sz w:val="24"/>
          <w:szCs w:val="24"/>
        </w:rPr>
        <w:t>CMRPC</w:t>
      </w:r>
      <w:r w:rsidR="00682A6D" w:rsidRPr="00B27315">
        <w:rPr>
          <w:rFonts w:asciiTheme="majorHAnsi" w:hAnsiTheme="majorHAnsi"/>
          <w:sz w:val="24"/>
          <w:szCs w:val="24"/>
        </w:rPr>
        <w:t xml:space="preserve"> shall keep accurate and comprehensive records of services performed, costs incurred, and reimbursements and contributions received; </w:t>
      </w:r>
    </w:p>
    <w:p w:rsidR="00682A6D" w:rsidRPr="00B27315" w:rsidRDefault="007B1A77" w:rsidP="00682A6D">
      <w:pPr>
        <w:pStyle w:val="NoSpacing"/>
        <w:numPr>
          <w:ilvl w:val="1"/>
          <w:numId w:val="26"/>
        </w:numPr>
        <w:rPr>
          <w:rFonts w:asciiTheme="majorHAnsi" w:hAnsiTheme="majorHAnsi"/>
          <w:sz w:val="24"/>
          <w:szCs w:val="24"/>
        </w:rPr>
      </w:pPr>
      <w:r>
        <w:rPr>
          <w:rFonts w:asciiTheme="majorHAnsi" w:hAnsiTheme="majorHAnsi"/>
          <w:sz w:val="24"/>
          <w:szCs w:val="24"/>
        </w:rPr>
        <w:t>CMRPC</w:t>
      </w:r>
      <w:r w:rsidR="00682A6D" w:rsidRPr="00B27315">
        <w:rPr>
          <w:rFonts w:asciiTheme="majorHAnsi" w:hAnsiTheme="majorHAnsi"/>
          <w:sz w:val="24"/>
          <w:szCs w:val="24"/>
        </w:rPr>
        <w:t xml:space="preserve"> shall cause to be performed regular audits of such records; </w:t>
      </w:r>
    </w:p>
    <w:p w:rsidR="00682A6D" w:rsidRPr="00842A19" w:rsidRDefault="007B1A77" w:rsidP="00682A6D">
      <w:pPr>
        <w:pStyle w:val="NoSpacing"/>
        <w:numPr>
          <w:ilvl w:val="1"/>
          <w:numId w:val="26"/>
        </w:numPr>
        <w:rPr>
          <w:rFonts w:asciiTheme="majorHAnsi" w:hAnsiTheme="majorHAnsi"/>
          <w:sz w:val="24"/>
          <w:szCs w:val="24"/>
        </w:rPr>
      </w:pPr>
      <w:r w:rsidRPr="00842A19">
        <w:rPr>
          <w:rFonts w:asciiTheme="majorHAnsi" w:hAnsiTheme="majorHAnsi"/>
          <w:sz w:val="24"/>
          <w:szCs w:val="24"/>
        </w:rPr>
        <w:t>CMRPC</w:t>
      </w:r>
      <w:r w:rsidR="00682A6D" w:rsidRPr="00842A19">
        <w:rPr>
          <w:rFonts w:asciiTheme="majorHAnsi" w:hAnsiTheme="majorHAnsi"/>
          <w:sz w:val="24"/>
          <w:szCs w:val="24"/>
        </w:rPr>
        <w:t xml:space="preserve"> shall issue </w:t>
      </w:r>
      <w:r w:rsidR="00C81112" w:rsidRPr="00842A19">
        <w:rPr>
          <w:rFonts w:asciiTheme="majorHAnsi" w:hAnsiTheme="majorHAnsi"/>
          <w:sz w:val="24"/>
          <w:szCs w:val="24"/>
        </w:rPr>
        <w:t xml:space="preserve">quarterly </w:t>
      </w:r>
      <w:r w:rsidR="00682A6D" w:rsidRPr="00842A19">
        <w:rPr>
          <w:rFonts w:asciiTheme="majorHAnsi" w:hAnsiTheme="majorHAnsi"/>
          <w:sz w:val="24"/>
          <w:szCs w:val="24"/>
        </w:rPr>
        <w:t xml:space="preserve">financial statements </w:t>
      </w:r>
      <w:r w:rsidR="00C81112" w:rsidRPr="00842A19">
        <w:rPr>
          <w:rFonts w:asciiTheme="majorHAnsi" w:hAnsiTheme="majorHAnsi"/>
          <w:sz w:val="24"/>
          <w:szCs w:val="24"/>
        </w:rPr>
        <w:t xml:space="preserve">to </w:t>
      </w:r>
      <w:r w:rsidR="00682A6D" w:rsidRPr="00842A19">
        <w:rPr>
          <w:rFonts w:asciiTheme="majorHAnsi" w:hAnsiTheme="majorHAnsi"/>
          <w:sz w:val="24"/>
          <w:szCs w:val="24"/>
        </w:rPr>
        <w:t>all participants.</w:t>
      </w:r>
    </w:p>
    <w:p w:rsidR="00682A6D" w:rsidRDefault="00682A6D" w:rsidP="00535C26">
      <w:pPr>
        <w:pStyle w:val="ListParagraph"/>
        <w:widowControl w:val="0"/>
        <w:autoSpaceDE w:val="0"/>
        <w:autoSpaceDN w:val="0"/>
        <w:adjustRightInd w:val="0"/>
        <w:ind w:left="0"/>
        <w:rPr>
          <w:rFonts w:asciiTheme="majorHAnsi" w:hAnsiTheme="majorHAnsi"/>
          <w:sz w:val="24"/>
          <w:szCs w:val="24"/>
        </w:rPr>
      </w:pPr>
    </w:p>
    <w:p w:rsidR="00DC4FE8" w:rsidRPr="00B27315" w:rsidRDefault="00DC4FE8" w:rsidP="00535C26">
      <w:pPr>
        <w:pStyle w:val="ListParagraph"/>
        <w:widowControl w:val="0"/>
        <w:autoSpaceDE w:val="0"/>
        <w:autoSpaceDN w:val="0"/>
        <w:adjustRightInd w:val="0"/>
        <w:ind w:left="0"/>
        <w:rPr>
          <w:rFonts w:asciiTheme="majorHAnsi" w:hAnsiTheme="majorHAnsi"/>
          <w:sz w:val="24"/>
          <w:szCs w:val="24"/>
        </w:rPr>
      </w:pPr>
    </w:p>
    <w:p w:rsidR="003F2CD1" w:rsidRPr="00B27315" w:rsidRDefault="003F2CD1" w:rsidP="003F2CD1">
      <w:pPr>
        <w:pStyle w:val="ListParagraph"/>
        <w:widowControl w:val="0"/>
        <w:numPr>
          <w:ilvl w:val="0"/>
          <w:numId w:val="12"/>
        </w:numPr>
        <w:autoSpaceDE w:val="0"/>
        <w:autoSpaceDN w:val="0"/>
        <w:adjustRightInd w:val="0"/>
        <w:rPr>
          <w:rFonts w:asciiTheme="majorHAnsi" w:hAnsiTheme="majorHAnsi"/>
          <w:sz w:val="24"/>
          <w:szCs w:val="24"/>
          <w:u w:val="single"/>
        </w:rPr>
      </w:pPr>
      <w:r w:rsidRPr="00B27315">
        <w:rPr>
          <w:rFonts w:asciiTheme="majorHAnsi" w:hAnsiTheme="majorHAnsi"/>
          <w:bCs/>
          <w:sz w:val="24"/>
          <w:szCs w:val="24"/>
          <w:u w:val="single"/>
        </w:rPr>
        <w:t xml:space="preserve">WAIVERS. </w:t>
      </w:r>
    </w:p>
    <w:p w:rsidR="003F2CD1" w:rsidRPr="00B27315" w:rsidRDefault="003F2CD1" w:rsidP="003F2CD1">
      <w:pPr>
        <w:widowControl w:val="0"/>
        <w:autoSpaceDE w:val="0"/>
        <w:autoSpaceDN w:val="0"/>
        <w:adjustRightInd w:val="0"/>
        <w:rPr>
          <w:rFonts w:asciiTheme="majorHAnsi" w:hAnsiTheme="majorHAnsi"/>
          <w:sz w:val="24"/>
          <w:szCs w:val="24"/>
          <w:u w:val="single"/>
        </w:rPr>
      </w:pPr>
      <w:r w:rsidRPr="00B27315">
        <w:rPr>
          <w:rFonts w:asciiTheme="majorHAnsi" w:hAnsiTheme="majorHAnsi"/>
          <w:sz w:val="24"/>
          <w:szCs w:val="24"/>
        </w:rPr>
        <w:t xml:space="preserve">All covenants, conditions, duties and obligations contained herein can be waived only by written agreement by and between the </w:t>
      </w:r>
      <w:r w:rsidR="00477ABA" w:rsidRPr="00B27315">
        <w:rPr>
          <w:rFonts w:asciiTheme="majorHAnsi" w:hAnsiTheme="majorHAnsi"/>
          <w:sz w:val="24"/>
          <w:szCs w:val="24"/>
        </w:rPr>
        <w:t>Town</w:t>
      </w:r>
      <w:r w:rsidRPr="00B27315">
        <w:rPr>
          <w:rFonts w:asciiTheme="majorHAnsi" w:hAnsiTheme="majorHAnsi"/>
          <w:sz w:val="24"/>
          <w:szCs w:val="24"/>
        </w:rPr>
        <w:t xml:space="preserve"> and the </w:t>
      </w:r>
      <w:r w:rsidR="007B1A77">
        <w:rPr>
          <w:rFonts w:asciiTheme="majorHAnsi" w:hAnsiTheme="majorHAnsi"/>
          <w:sz w:val="24"/>
          <w:szCs w:val="24"/>
        </w:rPr>
        <w:t>CMRPC</w:t>
      </w:r>
      <w:r w:rsidRPr="00B27315">
        <w:rPr>
          <w:rFonts w:asciiTheme="majorHAnsi" w:hAnsiTheme="majorHAnsi"/>
          <w:sz w:val="24"/>
          <w:szCs w:val="24"/>
        </w:rPr>
        <w:t xml:space="preserve">.  Such waivers shall not be effective unless they are in conformity with all other requirements of law.  Forbearance or indulgence in any form or manner by </w:t>
      </w:r>
      <w:r w:rsidR="00F573B3" w:rsidRPr="00B27315">
        <w:rPr>
          <w:rFonts w:asciiTheme="majorHAnsi" w:hAnsiTheme="majorHAnsi"/>
          <w:sz w:val="24"/>
          <w:szCs w:val="24"/>
        </w:rPr>
        <w:t>any</w:t>
      </w:r>
      <w:r w:rsidRPr="00B27315">
        <w:rPr>
          <w:rFonts w:asciiTheme="majorHAnsi" w:hAnsiTheme="majorHAnsi"/>
          <w:sz w:val="24"/>
          <w:szCs w:val="24"/>
        </w:rPr>
        <w:t xml:space="preserve"> party shall not be construed as a waiver, nor in any way limit the legal or equitable remedies available to either party.  No waiver of any default or breach shall constitute a waiver of any subsequent default or breach.</w:t>
      </w:r>
    </w:p>
    <w:p w:rsidR="003F2CD1" w:rsidRPr="00B27315" w:rsidRDefault="003F2CD1" w:rsidP="003F2CD1">
      <w:pPr>
        <w:pStyle w:val="ListParagraph"/>
        <w:widowControl w:val="0"/>
        <w:numPr>
          <w:ilvl w:val="0"/>
          <w:numId w:val="12"/>
        </w:numPr>
        <w:autoSpaceDE w:val="0"/>
        <w:autoSpaceDN w:val="0"/>
        <w:adjustRightInd w:val="0"/>
        <w:rPr>
          <w:rFonts w:asciiTheme="majorHAnsi" w:hAnsiTheme="majorHAnsi"/>
          <w:bCs/>
          <w:sz w:val="24"/>
          <w:szCs w:val="24"/>
          <w:u w:val="single"/>
        </w:rPr>
      </w:pPr>
      <w:r w:rsidRPr="00B27315">
        <w:rPr>
          <w:rFonts w:asciiTheme="majorHAnsi" w:hAnsiTheme="majorHAnsi"/>
          <w:bCs/>
          <w:sz w:val="24"/>
          <w:szCs w:val="24"/>
          <w:u w:val="single"/>
        </w:rPr>
        <w:t>AMENDMENTS</w:t>
      </w:r>
    </w:p>
    <w:p w:rsidR="003F2CD1" w:rsidRPr="00B27315" w:rsidRDefault="003F2CD1" w:rsidP="003F2CD1">
      <w:pPr>
        <w:widowControl w:val="0"/>
        <w:autoSpaceDE w:val="0"/>
        <w:autoSpaceDN w:val="0"/>
        <w:adjustRightInd w:val="0"/>
        <w:rPr>
          <w:rFonts w:asciiTheme="majorHAnsi" w:hAnsiTheme="majorHAnsi"/>
          <w:sz w:val="24"/>
          <w:szCs w:val="24"/>
        </w:rPr>
      </w:pPr>
      <w:r w:rsidRPr="00B27315">
        <w:rPr>
          <w:rFonts w:asciiTheme="majorHAnsi" w:hAnsiTheme="majorHAnsi"/>
          <w:sz w:val="24"/>
          <w:szCs w:val="24"/>
        </w:rPr>
        <w:t xml:space="preserve">No amendment to this Agreement shall be effective unless it is in writing, signed by the duly authorized representatives of </w:t>
      </w:r>
      <w:r w:rsidR="000E6192" w:rsidRPr="00B27315">
        <w:rPr>
          <w:rFonts w:asciiTheme="majorHAnsi" w:hAnsiTheme="majorHAnsi"/>
          <w:sz w:val="24"/>
          <w:szCs w:val="24"/>
        </w:rPr>
        <w:t xml:space="preserve">the </w:t>
      </w:r>
      <w:r w:rsidR="007B1A77">
        <w:rPr>
          <w:rFonts w:asciiTheme="majorHAnsi" w:hAnsiTheme="majorHAnsi"/>
          <w:sz w:val="24"/>
          <w:szCs w:val="24"/>
        </w:rPr>
        <w:t>CMRPC</w:t>
      </w:r>
      <w:r w:rsidR="000E6192" w:rsidRPr="00B27315">
        <w:rPr>
          <w:rFonts w:asciiTheme="majorHAnsi" w:hAnsiTheme="majorHAnsi"/>
          <w:sz w:val="24"/>
          <w:szCs w:val="24"/>
        </w:rPr>
        <w:t xml:space="preserve"> and the Town</w:t>
      </w:r>
      <w:r w:rsidRPr="00B27315">
        <w:rPr>
          <w:rFonts w:asciiTheme="majorHAnsi" w:hAnsiTheme="majorHAnsi"/>
          <w:sz w:val="24"/>
          <w:szCs w:val="24"/>
        </w:rPr>
        <w:t>, and complies with the provisions of this Agreement, and all other regulations and requirements of law.</w:t>
      </w:r>
    </w:p>
    <w:p w:rsidR="003F2CD1" w:rsidRPr="00B27315" w:rsidRDefault="003F2CD1" w:rsidP="003F2CD1">
      <w:pPr>
        <w:pStyle w:val="ListParagraph"/>
        <w:widowControl w:val="0"/>
        <w:numPr>
          <w:ilvl w:val="0"/>
          <w:numId w:val="12"/>
        </w:numPr>
        <w:autoSpaceDE w:val="0"/>
        <w:autoSpaceDN w:val="0"/>
        <w:adjustRightInd w:val="0"/>
        <w:rPr>
          <w:rFonts w:asciiTheme="majorHAnsi" w:hAnsiTheme="majorHAnsi"/>
          <w:b/>
          <w:bCs/>
          <w:sz w:val="24"/>
          <w:szCs w:val="24"/>
        </w:rPr>
      </w:pPr>
      <w:r w:rsidRPr="00B27315">
        <w:rPr>
          <w:rFonts w:asciiTheme="majorHAnsi" w:hAnsiTheme="majorHAnsi"/>
          <w:bCs/>
          <w:sz w:val="24"/>
          <w:szCs w:val="24"/>
          <w:u w:val="single"/>
        </w:rPr>
        <w:t>FORCE MAJEURE</w:t>
      </w:r>
      <w:r w:rsidRPr="00B27315">
        <w:rPr>
          <w:rFonts w:asciiTheme="majorHAnsi" w:hAnsiTheme="majorHAnsi"/>
          <w:b/>
          <w:bCs/>
          <w:sz w:val="24"/>
          <w:szCs w:val="24"/>
        </w:rPr>
        <w:t xml:space="preserve"> </w:t>
      </w:r>
    </w:p>
    <w:p w:rsidR="003F2CD1" w:rsidRPr="00B27315" w:rsidRDefault="003F2CD1" w:rsidP="003F2CD1">
      <w:pPr>
        <w:widowControl w:val="0"/>
        <w:autoSpaceDE w:val="0"/>
        <w:autoSpaceDN w:val="0"/>
        <w:adjustRightInd w:val="0"/>
        <w:rPr>
          <w:rFonts w:asciiTheme="majorHAnsi" w:hAnsiTheme="majorHAnsi"/>
          <w:b/>
          <w:bCs/>
          <w:sz w:val="24"/>
          <w:szCs w:val="24"/>
        </w:rPr>
      </w:pPr>
      <w:r w:rsidRPr="00B27315">
        <w:rPr>
          <w:rFonts w:asciiTheme="majorHAnsi" w:hAnsiTheme="majorHAnsi"/>
          <w:sz w:val="24"/>
          <w:szCs w:val="24"/>
        </w:rPr>
        <w:t xml:space="preserve">Neither the </w:t>
      </w:r>
      <w:r w:rsidR="00477ABA" w:rsidRPr="00B27315">
        <w:rPr>
          <w:rFonts w:asciiTheme="majorHAnsi" w:hAnsiTheme="majorHAnsi"/>
          <w:sz w:val="24"/>
          <w:szCs w:val="24"/>
        </w:rPr>
        <w:t>Town</w:t>
      </w:r>
      <w:r w:rsidRPr="00B27315">
        <w:rPr>
          <w:rFonts w:asciiTheme="majorHAnsi" w:hAnsiTheme="majorHAnsi"/>
          <w:sz w:val="24"/>
          <w:szCs w:val="24"/>
        </w:rPr>
        <w:t xml:space="preserve"> nor the </w:t>
      </w:r>
      <w:r w:rsidR="007B1A77">
        <w:rPr>
          <w:rFonts w:asciiTheme="majorHAnsi" w:hAnsiTheme="majorHAnsi"/>
          <w:sz w:val="24"/>
          <w:szCs w:val="24"/>
        </w:rPr>
        <w:t>CMRPC</w:t>
      </w:r>
      <w:r w:rsidRPr="00B27315">
        <w:rPr>
          <w:rFonts w:asciiTheme="majorHAnsi" w:hAnsiTheme="majorHAnsi"/>
          <w:b/>
          <w:bCs/>
          <w:sz w:val="24"/>
          <w:szCs w:val="24"/>
        </w:rPr>
        <w:t xml:space="preserve"> </w:t>
      </w:r>
      <w:r w:rsidRPr="00B27315">
        <w:rPr>
          <w:rFonts w:asciiTheme="majorHAnsi" w:hAnsiTheme="majorHAnsi"/>
          <w:sz w:val="24"/>
          <w:szCs w:val="24"/>
        </w:rPr>
        <w:t xml:space="preserve">shall be liable to the other, nor be deemed to be in breach of this Agreement for failure or delay in rendering performance arising out of causes factually beyond its control and without its fault and negligence.  Such causes may include, but are </w:t>
      </w:r>
      <w:r w:rsidR="00F03611" w:rsidRPr="00B27315">
        <w:rPr>
          <w:rFonts w:asciiTheme="majorHAnsi" w:hAnsiTheme="majorHAnsi"/>
          <w:sz w:val="24"/>
          <w:szCs w:val="24"/>
        </w:rPr>
        <w:t xml:space="preserve">not </w:t>
      </w:r>
      <w:r w:rsidRPr="00B27315">
        <w:rPr>
          <w:rFonts w:asciiTheme="majorHAnsi" w:hAnsiTheme="majorHAnsi"/>
          <w:sz w:val="24"/>
          <w:szCs w:val="24"/>
        </w:rPr>
        <w:t>limited to: acts of God or the enemy, wars, fires, floods, epidemics, quarantine restrictions, strikes, unforeseen freight embargoes, or unusually severe weather.  Dates and times of performance shall be extended to the extent of the delays excused by this covenant, provided that the party whose performance is affected notifies the other promptly of the existence and nature of such delay.</w:t>
      </w:r>
    </w:p>
    <w:p w:rsidR="003F2CD1" w:rsidRPr="00B27315" w:rsidRDefault="003F2CD1" w:rsidP="003F2CD1">
      <w:pPr>
        <w:pStyle w:val="ListParagraph"/>
        <w:widowControl w:val="0"/>
        <w:numPr>
          <w:ilvl w:val="0"/>
          <w:numId w:val="12"/>
        </w:numPr>
        <w:autoSpaceDE w:val="0"/>
        <w:autoSpaceDN w:val="0"/>
        <w:adjustRightInd w:val="0"/>
        <w:rPr>
          <w:rFonts w:asciiTheme="majorHAnsi" w:hAnsiTheme="majorHAnsi"/>
          <w:sz w:val="24"/>
          <w:szCs w:val="24"/>
          <w:u w:val="single"/>
        </w:rPr>
      </w:pPr>
      <w:r w:rsidRPr="00B27315">
        <w:rPr>
          <w:rFonts w:asciiTheme="majorHAnsi" w:hAnsiTheme="majorHAnsi"/>
          <w:bCs/>
          <w:sz w:val="24"/>
          <w:szCs w:val="24"/>
          <w:u w:val="single"/>
        </w:rPr>
        <w:t>ASSIGNABILITY</w:t>
      </w:r>
    </w:p>
    <w:p w:rsidR="003F2CD1" w:rsidRPr="00B27315" w:rsidRDefault="003F2CD1" w:rsidP="003F2CD1">
      <w:pPr>
        <w:widowControl w:val="0"/>
        <w:autoSpaceDE w:val="0"/>
        <w:autoSpaceDN w:val="0"/>
        <w:adjustRightInd w:val="0"/>
        <w:rPr>
          <w:rFonts w:asciiTheme="majorHAnsi" w:hAnsiTheme="majorHAnsi"/>
          <w:bCs/>
          <w:sz w:val="24"/>
          <w:szCs w:val="24"/>
        </w:rPr>
      </w:pPr>
      <w:r w:rsidRPr="00B27315">
        <w:rPr>
          <w:rFonts w:asciiTheme="majorHAnsi" w:hAnsiTheme="majorHAnsi"/>
          <w:sz w:val="24"/>
          <w:szCs w:val="24"/>
        </w:rPr>
        <w:t xml:space="preserve">The </w:t>
      </w:r>
      <w:r w:rsidR="007B1A77">
        <w:rPr>
          <w:rFonts w:asciiTheme="majorHAnsi" w:hAnsiTheme="majorHAnsi"/>
          <w:sz w:val="24"/>
          <w:szCs w:val="24"/>
        </w:rPr>
        <w:t>CMRPC</w:t>
      </w:r>
      <w:r w:rsidRPr="00B27315">
        <w:rPr>
          <w:rFonts w:asciiTheme="majorHAnsi" w:hAnsiTheme="majorHAnsi"/>
          <w:sz w:val="24"/>
          <w:szCs w:val="24"/>
        </w:rPr>
        <w:t xml:space="preserve"> shall not assign any interest in this Agreement, and shall not transfer any interest in the same, without prior written consent of the </w:t>
      </w:r>
      <w:r w:rsidR="000E6192" w:rsidRPr="00B27315">
        <w:rPr>
          <w:rFonts w:asciiTheme="majorHAnsi" w:hAnsiTheme="majorHAnsi"/>
          <w:sz w:val="24"/>
          <w:szCs w:val="24"/>
        </w:rPr>
        <w:t>Towns</w:t>
      </w:r>
      <w:r w:rsidRPr="00B27315">
        <w:rPr>
          <w:rFonts w:asciiTheme="majorHAnsi" w:hAnsiTheme="majorHAnsi"/>
          <w:sz w:val="24"/>
          <w:szCs w:val="24"/>
        </w:rPr>
        <w:t xml:space="preserve">.  </w:t>
      </w:r>
    </w:p>
    <w:p w:rsidR="003F2CD1" w:rsidRPr="00B27315" w:rsidRDefault="003F2CD1" w:rsidP="003F2CD1">
      <w:pPr>
        <w:pStyle w:val="ListParagraph"/>
        <w:widowControl w:val="0"/>
        <w:numPr>
          <w:ilvl w:val="0"/>
          <w:numId w:val="12"/>
        </w:numPr>
        <w:autoSpaceDE w:val="0"/>
        <w:autoSpaceDN w:val="0"/>
        <w:adjustRightInd w:val="0"/>
        <w:rPr>
          <w:rFonts w:asciiTheme="majorHAnsi" w:hAnsiTheme="majorHAnsi"/>
          <w:sz w:val="24"/>
          <w:szCs w:val="24"/>
          <w:u w:val="single"/>
        </w:rPr>
      </w:pPr>
      <w:r w:rsidRPr="00B27315">
        <w:rPr>
          <w:rFonts w:asciiTheme="majorHAnsi" w:hAnsiTheme="majorHAnsi"/>
          <w:bCs/>
          <w:sz w:val="24"/>
          <w:szCs w:val="24"/>
          <w:u w:val="single"/>
        </w:rPr>
        <w:t>TERMINATION</w:t>
      </w:r>
    </w:p>
    <w:p w:rsidR="00CC66F3" w:rsidRDefault="00441190" w:rsidP="00477ABA">
      <w:pPr>
        <w:widowControl w:val="0"/>
        <w:autoSpaceDE w:val="0"/>
        <w:autoSpaceDN w:val="0"/>
        <w:adjustRightInd w:val="0"/>
        <w:rPr>
          <w:rFonts w:asciiTheme="majorHAnsi" w:hAnsiTheme="majorHAnsi"/>
          <w:sz w:val="24"/>
          <w:szCs w:val="24"/>
        </w:rPr>
      </w:pPr>
      <w:r w:rsidRPr="00B27315">
        <w:rPr>
          <w:rFonts w:asciiTheme="majorHAnsi" w:hAnsiTheme="majorHAnsi"/>
          <w:sz w:val="24"/>
          <w:szCs w:val="24"/>
        </w:rPr>
        <w:t>T</w:t>
      </w:r>
      <w:r w:rsidR="003F2CD1" w:rsidRPr="00B27315">
        <w:rPr>
          <w:rFonts w:asciiTheme="majorHAnsi" w:hAnsiTheme="majorHAnsi"/>
          <w:sz w:val="24"/>
          <w:szCs w:val="24"/>
        </w:rPr>
        <w:t xml:space="preserve">his agreement may be terminated by </w:t>
      </w:r>
      <w:r w:rsidR="00F573B3" w:rsidRPr="00B27315">
        <w:rPr>
          <w:rFonts w:asciiTheme="majorHAnsi" w:hAnsiTheme="majorHAnsi"/>
          <w:sz w:val="24"/>
          <w:szCs w:val="24"/>
        </w:rPr>
        <w:t>any</w:t>
      </w:r>
      <w:r w:rsidR="003F2CD1" w:rsidRPr="00B27315">
        <w:rPr>
          <w:rFonts w:asciiTheme="majorHAnsi" w:hAnsiTheme="majorHAnsi"/>
          <w:sz w:val="24"/>
          <w:szCs w:val="24"/>
        </w:rPr>
        <w:t xml:space="preserve"> party for any reason upon </w:t>
      </w:r>
      <w:r w:rsidR="00F03611" w:rsidRPr="00B27315">
        <w:rPr>
          <w:rFonts w:asciiTheme="majorHAnsi" w:hAnsiTheme="majorHAnsi"/>
          <w:sz w:val="24"/>
          <w:szCs w:val="24"/>
        </w:rPr>
        <w:t xml:space="preserve">at least </w:t>
      </w:r>
      <w:r w:rsidR="00C84472">
        <w:rPr>
          <w:rFonts w:asciiTheme="majorHAnsi" w:hAnsiTheme="majorHAnsi"/>
          <w:sz w:val="24"/>
          <w:szCs w:val="24"/>
        </w:rPr>
        <w:t>three months</w:t>
      </w:r>
      <w:r w:rsidR="003F2CD1" w:rsidRPr="00B27315">
        <w:rPr>
          <w:rFonts w:asciiTheme="majorHAnsi" w:hAnsiTheme="majorHAnsi"/>
          <w:sz w:val="24"/>
          <w:szCs w:val="24"/>
        </w:rPr>
        <w:t xml:space="preserve"> written notice from the date received by </w:t>
      </w:r>
      <w:r w:rsidR="004B69D4" w:rsidRPr="00B27315">
        <w:rPr>
          <w:rFonts w:asciiTheme="majorHAnsi" w:hAnsiTheme="majorHAnsi"/>
          <w:sz w:val="24"/>
          <w:szCs w:val="24"/>
        </w:rPr>
        <w:t>any</w:t>
      </w:r>
      <w:r w:rsidR="003F2CD1" w:rsidRPr="00B27315">
        <w:rPr>
          <w:rFonts w:asciiTheme="majorHAnsi" w:hAnsiTheme="majorHAnsi"/>
          <w:sz w:val="24"/>
          <w:szCs w:val="24"/>
        </w:rPr>
        <w:t xml:space="preserve"> party, sent by certified mail, return receipt requested.  Such notice shall be signed by authorized officials of the parties.</w:t>
      </w:r>
      <w:r w:rsidR="00C84472">
        <w:rPr>
          <w:rFonts w:asciiTheme="majorHAnsi" w:hAnsiTheme="majorHAnsi"/>
          <w:sz w:val="24"/>
          <w:szCs w:val="24"/>
        </w:rPr>
        <w:t xml:space="preserve"> </w:t>
      </w:r>
      <w:r w:rsidR="003F2CD1" w:rsidRPr="00B27315">
        <w:rPr>
          <w:rFonts w:asciiTheme="majorHAnsi" w:hAnsiTheme="majorHAnsi"/>
          <w:sz w:val="24"/>
          <w:szCs w:val="24"/>
        </w:rPr>
        <w:t xml:space="preserve"> </w:t>
      </w:r>
      <w:r w:rsidR="004B69D4" w:rsidRPr="00B27315">
        <w:rPr>
          <w:rFonts w:asciiTheme="majorHAnsi" w:hAnsiTheme="majorHAnsi"/>
          <w:sz w:val="24"/>
          <w:szCs w:val="24"/>
        </w:rPr>
        <w:t xml:space="preserve">No such termination shall affect any obligations that may have arisen hereunder prior to such termination.   The </w:t>
      </w:r>
      <w:r w:rsidR="000E6192" w:rsidRPr="00B27315">
        <w:rPr>
          <w:rFonts w:asciiTheme="majorHAnsi" w:hAnsiTheme="majorHAnsi"/>
          <w:sz w:val="24"/>
          <w:szCs w:val="24"/>
        </w:rPr>
        <w:t>Towns</w:t>
      </w:r>
      <w:r w:rsidR="004B69D4" w:rsidRPr="00B27315">
        <w:rPr>
          <w:rFonts w:asciiTheme="majorHAnsi" w:hAnsiTheme="majorHAnsi"/>
          <w:sz w:val="24"/>
          <w:szCs w:val="24"/>
        </w:rPr>
        <w:t xml:space="preserve"> shall equitably adjust any payments made or due relating to the unexpired portion of the Term following such termination.  Upon such termination, the withdrawing </w:t>
      </w:r>
      <w:r w:rsidR="000E6192" w:rsidRPr="00B27315">
        <w:rPr>
          <w:rFonts w:asciiTheme="majorHAnsi" w:hAnsiTheme="majorHAnsi"/>
          <w:sz w:val="24"/>
          <w:szCs w:val="24"/>
        </w:rPr>
        <w:t>Town</w:t>
      </w:r>
      <w:r w:rsidR="004B69D4" w:rsidRPr="00B27315">
        <w:rPr>
          <w:rFonts w:asciiTheme="majorHAnsi" w:hAnsiTheme="majorHAnsi"/>
          <w:sz w:val="24"/>
          <w:szCs w:val="24"/>
        </w:rPr>
        <w:t xml:space="preserve"> shall be solely responsible for the provision of </w:t>
      </w:r>
      <w:r w:rsidR="00C84472">
        <w:rPr>
          <w:rFonts w:asciiTheme="majorHAnsi" w:hAnsiTheme="majorHAnsi"/>
          <w:sz w:val="24"/>
          <w:szCs w:val="24"/>
        </w:rPr>
        <w:t>GIS</w:t>
      </w:r>
      <w:r w:rsidR="004B69D4" w:rsidRPr="00B27315">
        <w:rPr>
          <w:rFonts w:asciiTheme="majorHAnsi" w:hAnsiTheme="majorHAnsi"/>
          <w:sz w:val="24"/>
          <w:szCs w:val="24"/>
        </w:rPr>
        <w:t xml:space="preserve"> services for the benefit of that </w:t>
      </w:r>
      <w:r w:rsidR="000E6192" w:rsidRPr="00B27315">
        <w:rPr>
          <w:rFonts w:asciiTheme="majorHAnsi" w:hAnsiTheme="majorHAnsi"/>
          <w:sz w:val="24"/>
          <w:szCs w:val="24"/>
        </w:rPr>
        <w:t>Town</w:t>
      </w:r>
      <w:r w:rsidR="004B69D4" w:rsidRPr="00B27315">
        <w:rPr>
          <w:rFonts w:asciiTheme="majorHAnsi" w:hAnsiTheme="majorHAnsi"/>
          <w:sz w:val="24"/>
          <w:szCs w:val="24"/>
        </w:rPr>
        <w:t xml:space="preserve">.  Upon such termination, the </w:t>
      </w:r>
      <w:r w:rsidR="007B1A77">
        <w:rPr>
          <w:rFonts w:asciiTheme="majorHAnsi" w:hAnsiTheme="majorHAnsi"/>
          <w:sz w:val="24"/>
          <w:szCs w:val="24"/>
        </w:rPr>
        <w:t>CMRPC</w:t>
      </w:r>
      <w:r w:rsidR="004B69D4" w:rsidRPr="00B27315">
        <w:rPr>
          <w:rFonts w:asciiTheme="majorHAnsi" w:hAnsiTheme="majorHAnsi"/>
          <w:sz w:val="24"/>
          <w:szCs w:val="24"/>
        </w:rPr>
        <w:t xml:space="preserve"> shall prepare full statements of outstanding unpaid financial obligations under this Agreement and present the same to the terminating </w:t>
      </w:r>
      <w:r w:rsidR="000E6192" w:rsidRPr="00B27315">
        <w:rPr>
          <w:rFonts w:asciiTheme="majorHAnsi" w:hAnsiTheme="majorHAnsi"/>
          <w:sz w:val="24"/>
          <w:szCs w:val="24"/>
        </w:rPr>
        <w:t>Town</w:t>
      </w:r>
      <w:r w:rsidR="004B69D4" w:rsidRPr="00B27315">
        <w:rPr>
          <w:rFonts w:asciiTheme="majorHAnsi" w:hAnsiTheme="majorHAnsi"/>
          <w:sz w:val="24"/>
          <w:szCs w:val="24"/>
        </w:rPr>
        <w:t xml:space="preserve"> for payment within thirty (30) days. </w:t>
      </w:r>
    </w:p>
    <w:p w:rsidR="00DC4FE8" w:rsidRPr="00B27315" w:rsidRDefault="00DC4FE8" w:rsidP="00477ABA">
      <w:pPr>
        <w:widowControl w:val="0"/>
        <w:autoSpaceDE w:val="0"/>
        <w:autoSpaceDN w:val="0"/>
        <w:adjustRightInd w:val="0"/>
        <w:rPr>
          <w:rFonts w:asciiTheme="majorHAnsi" w:hAnsiTheme="majorHAnsi"/>
          <w:sz w:val="24"/>
          <w:szCs w:val="24"/>
        </w:rPr>
      </w:pPr>
    </w:p>
    <w:p w:rsidR="003F2CD1" w:rsidRPr="00B27315" w:rsidRDefault="00EE64CA" w:rsidP="003F2CD1">
      <w:pPr>
        <w:pStyle w:val="ListParagraph"/>
        <w:widowControl w:val="0"/>
        <w:numPr>
          <w:ilvl w:val="0"/>
          <w:numId w:val="12"/>
        </w:numPr>
        <w:autoSpaceDE w:val="0"/>
        <w:autoSpaceDN w:val="0"/>
        <w:adjustRightInd w:val="0"/>
        <w:jc w:val="both"/>
        <w:rPr>
          <w:rFonts w:asciiTheme="majorHAnsi" w:hAnsiTheme="majorHAnsi"/>
          <w:sz w:val="24"/>
          <w:szCs w:val="24"/>
          <w:u w:val="single"/>
        </w:rPr>
      </w:pPr>
      <w:r w:rsidRPr="00B27315">
        <w:rPr>
          <w:rFonts w:asciiTheme="majorHAnsi" w:hAnsiTheme="majorHAnsi"/>
          <w:bCs/>
          <w:sz w:val="24"/>
          <w:szCs w:val="24"/>
          <w:u w:val="single"/>
        </w:rPr>
        <w:t>SEVERABILITY</w:t>
      </w:r>
    </w:p>
    <w:p w:rsidR="003F2CD1" w:rsidRPr="00B27315" w:rsidRDefault="003F2CD1" w:rsidP="003F2CD1">
      <w:pPr>
        <w:widowControl w:val="0"/>
        <w:autoSpaceDE w:val="0"/>
        <w:autoSpaceDN w:val="0"/>
        <w:adjustRightInd w:val="0"/>
        <w:jc w:val="both"/>
        <w:rPr>
          <w:rFonts w:asciiTheme="majorHAnsi" w:hAnsiTheme="majorHAnsi"/>
          <w:sz w:val="24"/>
          <w:szCs w:val="24"/>
        </w:rPr>
      </w:pPr>
      <w:r w:rsidRPr="00B27315">
        <w:rPr>
          <w:rFonts w:asciiTheme="majorHAnsi" w:hAnsiTheme="majorHAnsi"/>
          <w:sz w:val="24"/>
          <w:szCs w:val="24"/>
        </w:rPr>
        <w:t xml:space="preserve">If any provision of this Agreement is held invalid, the remainder of the Agreement shall not be affected thereby, and all other parts of this Agreement shall nevertheless be in full force and effect, so long as the </w:t>
      </w:r>
      <w:r w:rsidR="003F0CB9" w:rsidRPr="00B27315">
        <w:rPr>
          <w:rFonts w:asciiTheme="majorHAnsi" w:hAnsiTheme="majorHAnsi"/>
          <w:sz w:val="24"/>
          <w:szCs w:val="24"/>
        </w:rPr>
        <w:t>A</w:t>
      </w:r>
      <w:r w:rsidRPr="00B27315">
        <w:rPr>
          <w:rFonts w:asciiTheme="majorHAnsi" w:hAnsiTheme="majorHAnsi"/>
          <w:sz w:val="24"/>
          <w:szCs w:val="24"/>
        </w:rPr>
        <w:t>greement continues to reflect the intention of the parties.</w:t>
      </w:r>
    </w:p>
    <w:p w:rsidR="003E189F" w:rsidRPr="00B27315" w:rsidRDefault="00F90F78" w:rsidP="0036415F">
      <w:pPr>
        <w:pStyle w:val="ListParagraph"/>
        <w:numPr>
          <w:ilvl w:val="0"/>
          <w:numId w:val="12"/>
        </w:numPr>
        <w:spacing w:after="0"/>
        <w:rPr>
          <w:rFonts w:asciiTheme="majorHAnsi" w:hAnsiTheme="majorHAnsi"/>
          <w:sz w:val="24"/>
          <w:szCs w:val="24"/>
        </w:rPr>
      </w:pPr>
      <w:r w:rsidRPr="00B27315">
        <w:rPr>
          <w:rFonts w:asciiTheme="majorHAnsi" w:hAnsiTheme="majorHAnsi"/>
          <w:sz w:val="24"/>
          <w:szCs w:val="24"/>
          <w:u w:val="single"/>
        </w:rPr>
        <w:t>Governing Law</w:t>
      </w:r>
      <w:r w:rsidRPr="00B27315">
        <w:rPr>
          <w:rFonts w:asciiTheme="majorHAnsi" w:hAnsiTheme="majorHAnsi"/>
          <w:sz w:val="24"/>
          <w:szCs w:val="24"/>
        </w:rPr>
        <w:t xml:space="preserve">.  </w:t>
      </w:r>
    </w:p>
    <w:p w:rsidR="00F90F78" w:rsidRPr="00B27315" w:rsidRDefault="00F90F78" w:rsidP="00421724">
      <w:pPr>
        <w:spacing w:after="240"/>
        <w:rPr>
          <w:rFonts w:asciiTheme="majorHAnsi" w:hAnsiTheme="majorHAnsi"/>
          <w:sz w:val="24"/>
          <w:szCs w:val="24"/>
        </w:rPr>
      </w:pPr>
      <w:r w:rsidRPr="00B27315">
        <w:rPr>
          <w:rFonts w:asciiTheme="majorHAnsi" w:hAnsiTheme="majorHAnsi"/>
          <w:sz w:val="24"/>
          <w:szCs w:val="24"/>
        </w:rPr>
        <w:t>This Agreement shall be governed by, construed, and enforced in accordance with the laws of the Commonwealth of Massachusetts.</w:t>
      </w:r>
    </w:p>
    <w:p w:rsidR="003E189F" w:rsidRPr="00B27315" w:rsidRDefault="00F90F78" w:rsidP="0036415F">
      <w:pPr>
        <w:pStyle w:val="ListParagraph"/>
        <w:numPr>
          <w:ilvl w:val="0"/>
          <w:numId w:val="12"/>
        </w:numPr>
        <w:spacing w:after="0"/>
        <w:rPr>
          <w:rFonts w:asciiTheme="majorHAnsi" w:hAnsiTheme="majorHAnsi"/>
          <w:sz w:val="24"/>
          <w:szCs w:val="24"/>
        </w:rPr>
      </w:pPr>
      <w:r w:rsidRPr="00B27315">
        <w:rPr>
          <w:rFonts w:asciiTheme="majorHAnsi" w:hAnsiTheme="majorHAnsi"/>
          <w:sz w:val="24"/>
          <w:szCs w:val="24"/>
          <w:u w:val="single"/>
        </w:rPr>
        <w:t>Notices</w:t>
      </w:r>
      <w:r w:rsidRPr="00B27315">
        <w:rPr>
          <w:rFonts w:asciiTheme="majorHAnsi" w:hAnsiTheme="majorHAnsi"/>
          <w:sz w:val="24"/>
          <w:szCs w:val="24"/>
        </w:rPr>
        <w:t xml:space="preserve">.  </w:t>
      </w:r>
    </w:p>
    <w:p w:rsidR="00F90F78" w:rsidRPr="00B27315" w:rsidRDefault="00F90F78" w:rsidP="003E189F">
      <w:pPr>
        <w:spacing w:after="0"/>
        <w:rPr>
          <w:rFonts w:asciiTheme="majorHAnsi" w:hAnsiTheme="majorHAnsi"/>
          <w:sz w:val="24"/>
          <w:szCs w:val="24"/>
        </w:rPr>
      </w:pPr>
      <w:r w:rsidRPr="00B27315">
        <w:rPr>
          <w:rFonts w:asciiTheme="majorHAnsi" w:hAnsiTheme="majorHAnsi"/>
          <w:sz w:val="24"/>
          <w:szCs w:val="24"/>
        </w:rPr>
        <w:t xml:space="preserve">Any notice permitted or required hereunder to be given or served on </w:t>
      </w:r>
      <w:r w:rsidR="00072FB8" w:rsidRPr="00B27315">
        <w:rPr>
          <w:rFonts w:asciiTheme="majorHAnsi" w:hAnsiTheme="majorHAnsi"/>
          <w:sz w:val="24"/>
          <w:szCs w:val="24"/>
        </w:rPr>
        <w:t xml:space="preserve">the </w:t>
      </w:r>
      <w:r w:rsidR="000E6192" w:rsidRPr="00B27315">
        <w:rPr>
          <w:rFonts w:asciiTheme="majorHAnsi" w:hAnsiTheme="majorHAnsi"/>
          <w:sz w:val="24"/>
          <w:szCs w:val="24"/>
        </w:rPr>
        <w:t>Towns</w:t>
      </w:r>
      <w:r w:rsidR="00C8431F" w:rsidRPr="00B27315">
        <w:rPr>
          <w:rFonts w:asciiTheme="majorHAnsi" w:hAnsiTheme="majorHAnsi"/>
          <w:sz w:val="24"/>
          <w:szCs w:val="24"/>
        </w:rPr>
        <w:t xml:space="preserve"> and/or the </w:t>
      </w:r>
      <w:r w:rsidR="007B1A77">
        <w:rPr>
          <w:rFonts w:asciiTheme="majorHAnsi" w:hAnsiTheme="majorHAnsi"/>
          <w:sz w:val="24"/>
          <w:szCs w:val="24"/>
        </w:rPr>
        <w:t>CMRPC</w:t>
      </w:r>
      <w:r w:rsidR="003E4CDA" w:rsidRPr="00B27315">
        <w:rPr>
          <w:rFonts w:asciiTheme="majorHAnsi" w:hAnsiTheme="majorHAnsi"/>
          <w:sz w:val="24"/>
          <w:szCs w:val="24"/>
        </w:rPr>
        <w:t xml:space="preserve"> shall</w:t>
      </w:r>
      <w:r w:rsidRPr="00B27315">
        <w:rPr>
          <w:rFonts w:asciiTheme="majorHAnsi" w:hAnsiTheme="majorHAnsi"/>
          <w:sz w:val="24"/>
          <w:szCs w:val="24"/>
        </w:rPr>
        <w:t xml:space="preserve"> be in writing signed in the name of or on behalf of the</w:t>
      </w:r>
      <w:r w:rsidR="00BE371A" w:rsidRPr="00B27315">
        <w:rPr>
          <w:rFonts w:asciiTheme="majorHAnsi" w:hAnsiTheme="majorHAnsi"/>
          <w:sz w:val="24"/>
          <w:szCs w:val="24"/>
        </w:rPr>
        <w:t xml:space="preserve"> party</w:t>
      </w:r>
      <w:r w:rsidR="00072FB8" w:rsidRPr="00B27315">
        <w:rPr>
          <w:rFonts w:asciiTheme="majorHAnsi" w:hAnsiTheme="majorHAnsi"/>
          <w:sz w:val="24"/>
          <w:szCs w:val="24"/>
        </w:rPr>
        <w:t xml:space="preserve"> </w:t>
      </w:r>
      <w:r w:rsidRPr="00B27315">
        <w:rPr>
          <w:rFonts w:asciiTheme="majorHAnsi" w:hAnsiTheme="majorHAnsi"/>
          <w:sz w:val="24"/>
          <w:szCs w:val="24"/>
        </w:rPr>
        <w:t xml:space="preserve">giving or serving the same.  Notice shall be deemed to have been received at the time of actual receipt of any hand delivery or three (3) business days after the date of any properly addressed notice sent by mail </w:t>
      </w:r>
      <w:r w:rsidR="00C8431F" w:rsidRPr="00B27315">
        <w:rPr>
          <w:rFonts w:asciiTheme="majorHAnsi" w:hAnsiTheme="majorHAnsi"/>
          <w:sz w:val="24"/>
          <w:szCs w:val="24"/>
        </w:rPr>
        <w:t xml:space="preserve">via the United States Postal Service </w:t>
      </w:r>
      <w:r w:rsidRPr="00B27315">
        <w:rPr>
          <w:rFonts w:asciiTheme="majorHAnsi" w:hAnsiTheme="majorHAnsi"/>
          <w:sz w:val="24"/>
          <w:szCs w:val="24"/>
        </w:rPr>
        <w:t xml:space="preserve">as set forth below: </w:t>
      </w:r>
    </w:p>
    <w:p w:rsidR="00F90F78" w:rsidRPr="00B27315" w:rsidRDefault="00F90F78" w:rsidP="00F90F78">
      <w:pPr>
        <w:spacing w:after="0"/>
        <w:ind w:left="720"/>
        <w:rPr>
          <w:rFonts w:asciiTheme="majorHAnsi" w:hAnsiTheme="majorHAnsi"/>
          <w:sz w:val="24"/>
          <w:szCs w:val="24"/>
        </w:rPr>
      </w:pPr>
    </w:p>
    <w:p w:rsidR="003E189F" w:rsidRPr="00B27315" w:rsidRDefault="005946CF" w:rsidP="003E189F">
      <w:pPr>
        <w:spacing w:after="0"/>
        <w:ind w:left="720"/>
        <w:rPr>
          <w:rFonts w:asciiTheme="majorHAnsi" w:hAnsiTheme="majorHAnsi"/>
          <w:sz w:val="24"/>
          <w:szCs w:val="24"/>
        </w:rPr>
      </w:pPr>
      <w:r w:rsidRPr="00B27315">
        <w:rPr>
          <w:rFonts w:asciiTheme="majorHAnsi" w:hAnsiTheme="majorHAnsi"/>
          <w:sz w:val="24"/>
          <w:szCs w:val="24"/>
        </w:rPr>
        <w:t xml:space="preserve">Town of </w:t>
      </w:r>
      <w:r w:rsidR="00C84472">
        <w:rPr>
          <w:rFonts w:asciiTheme="majorHAnsi" w:hAnsiTheme="majorHAnsi"/>
          <w:sz w:val="24"/>
          <w:szCs w:val="24"/>
        </w:rPr>
        <w:t>_________</w:t>
      </w:r>
      <w:r w:rsidR="00CC66F3">
        <w:rPr>
          <w:rFonts w:asciiTheme="majorHAnsi" w:hAnsiTheme="majorHAnsi"/>
          <w:sz w:val="24"/>
          <w:szCs w:val="24"/>
        </w:rPr>
        <w:t>____________</w:t>
      </w:r>
      <w:r w:rsidR="00C81112">
        <w:rPr>
          <w:rFonts w:asciiTheme="majorHAnsi" w:hAnsiTheme="majorHAnsi"/>
          <w:sz w:val="24"/>
          <w:szCs w:val="24"/>
        </w:rPr>
        <w:t>________</w:t>
      </w:r>
      <w:r w:rsidR="00CC66F3">
        <w:rPr>
          <w:rFonts w:asciiTheme="majorHAnsi" w:hAnsiTheme="majorHAnsi"/>
          <w:sz w:val="24"/>
          <w:szCs w:val="24"/>
        </w:rPr>
        <w:t>_</w:t>
      </w:r>
      <w:r w:rsidRPr="00B27315">
        <w:rPr>
          <w:rFonts w:asciiTheme="majorHAnsi" w:hAnsiTheme="majorHAnsi"/>
          <w:sz w:val="24"/>
          <w:szCs w:val="24"/>
        </w:rPr>
        <w:t xml:space="preserve"> </w:t>
      </w:r>
      <w:r w:rsidR="00C84472">
        <w:rPr>
          <w:rFonts w:asciiTheme="majorHAnsi" w:hAnsiTheme="majorHAnsi"/>
          <w:sz w:val="24"/>
          <w:szCs w:val="24"/>
        </w:rPr>
        <w:t xml:space="preserve">  </w:t>
      </w:r>
      <w:r w:rsidR="00C84472">
        <w:rPr>
          <w:rFonts w:asciiTheme="majorHAnsi" w:hAnsiTheme="majorHAnsi"/>
          <w:sz w:val="24"/>
          <w:szCs w:val="24"/>
        </w:rPr>
        <w:tab/>
        <w:t>CMRPC</w:t>
      </w:r>
    </w:p>
    <w:p w:rsidR="00F90F78" w:rsidRPr="00B27315" w:rsidRDefault="00C81112" w:rsidP="00421724">
      <w:pPr>
        <w:spacing w:after="0"/>
        <w:ind w:left="4320" w:firstLine="720"/>
        <w:rPr>
          <w:rFonts w:asciiTheme="majorHAnsi" w:hAnsiTheme="majorHAnsi"/>
          <w:sz w:val="24"/>
          <w:szCs w:val="24"/>
        </w:rPr>
      </w:pPr>
      <w:r>
        <w:rPr>
          <w:rFonts w:asciiTheme="majorHAnsi" w:hAnsiTheme="majorHAnsi"/>
          <w:sz w:val="24"/>
          <w:szCs w:val="24"/>
        </w:rPr>
        <w:t>Trish Settles</w:t>
      </w:r>
    </w:p>
    <w:p w:rsidR="003E189F" w:rsidRPr="00B27315" w:rsidRDefault="00F90F78" w:rsidP="003E189F">
      <w:pPr>
        <w:spacing w:after="0"/>
        <w:ind w:left="720"/>
        <w:rPr>
          <w:rFonts w:asciiTheme="majorHAnsi" w:hAnsiTheme="majorHAnsi"/>
          <w:sz w:val="24"/>
          <w:szCs w:val="24"/>
        </w:rPr>
      </w:pPr>
      <w:r w:rsidRPr="00B27315">
        <w:rPr>
          <w:rFonts w:asciiTheme="majorHAnsi" w:hAnsiTheme="majorHAnsi"/>
          <w:sz w:val="24"/>
          <w:szCs w:val="24"/>
        </w:rPr>
        <w:t>______________</w:t>
      </w:r>
      <w:r w:rsidR="00C81112">
        <w:rPr>
          <w:rFonts w:asciiTheme="majorHAnsi" w:hAnsiTheme="majorHAnsi"/>
          <w:sz w:val="24"/>
          <w:szCs w:val="24"/>
        </w:rPr>
        <w:t>__________________________</w:t>
      </w:r>
      <w:r w:rsidR="00C84472">
        <w:rPr>
          <w:rFonts w:asciiTheme="majorHAnsi" w:hAnsiTheme="majorHAnsi"/>
          <w:sz w:val="24"/>
          <w:szCs w:val="24"/>
        </w:rPr>
        <w:tab/>
      </w:r>
      <w:r w:rsidR="00C84472">
        <w:rPr>
          <w:rFonts w:asciiTheme="majorHAnsi" w:hAnsiTheme="majorHAnsi"/>
          <w:sz w:val="24"/>
          <w:szCs w:val="24"/>
        </w:rPr>
        <w:tab/>
      </w:r>
      <w:r w:rsidR="00C81112">
        <w:rPr>
          <w:rFonts w:asciiTheme="majorHAnsi" w:hAnsiTheme="majorHAnsi"/>
          <w:sz w:val="24"/>
          <w:szCs w:val="24"/>
        </w:rPr>
        <w:t>1 Mercantile St – Suite 520</w:t>
      </w:r>
    </w:p>
    <w:p w:rsidR="00F90F78" w:rsidRPr="00B27315" w:rsidRDefault="00C81112" w:rsidP="00421724">
      <w:pPr>
        <w:spacing w:after="0"/>
        <w:ind w:left="2880" w:firstLine="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Worcester, MA 01608</w:t>
      </w:r>
    </w:p>
    <w:p w:rsidR="00DC4FE8" w:rsidRDefault="00DC4FE8" w:rsidP="00DC4FE8">
      <w:pPr>
        <w:spacing w:after="0"/>
        <w:ind w:left="720"/>
        <w:rPr>
          <w:rFonts w:asciiTheme="majorHAnsi" w:hAnsiTheme="majorHAnsi"/>
          <w:sz w:val="24"/>
          <w:szCs w:val="24"/>
        </w:rPr>
      </w:pPr>
      <w:r>
        <w:rPr>
          <w:rFonts w:asciiTheme="majorHAnsi" w:hAnsiTheme="majorHAnsi"/>
          <w:sz w:val="24"/>
          <w:szCs w:val="24"/>
        </w:rPr>
        <w:t>________________________________________</w:t>
      </w:r>
      <w:r>
        <w:rPr>
          <w:rFonts w:asciiTheme="majorHAnsi" w:hAnsiTheme="majorHAnsi"/>
          <w:sz w:val="24"/>
          <w:szCs w:val="24"/>
        </w:rPr>
        <w:tab/>
        <w:t xml:space="preserve">        </w:t>
      </w:r>
      <w:r>
        <w:rPr>
          <w:rFonts w:asciiTheme="majorHAnsi" w:hAnsiTheme="majorHAnsi"/>
          <w:sz w:val="24"/>
          <w:szCs w:val="24"/>
        </w:rPr>
        <w:tab/>
      </w:r>
    </w:p>
    <w:p w:rsidR="00C81112" w:rsidRDefault="00C81112" w:rsidP="003E189F">
      <w:pPr>
        <w:spacing w:after="0"/>
        <w:ind w:left="720"/>
        <w:rPr>
          <w:rFonts w:asciiTheme="majorHAnsi" w:hAnsiTheme="majorHAnsi"/>
          <w:sz w:val="24"/>
          <w:szCs w:val="24"/>
        </w:rPr>
      </w:pPr>
    </w:p>
    <w:p w:rsidR="00DC4FE8" w:rsidRPr="00B27315" w:rsidRDefault="00DC4FE8" w:rsidP="00DC4FE8">
      <w:pPr>
        <w:spacing w:after="0"/>
        <w:ind w:firstLine="720"/>
        <w:rPr>
          <w:rFonts w:asciiTheme="majorHAnsi" w:hAnsiTheme="majorHAnsi"/>
          <w:sz w:val="24"/>
          <w:szCs w:val="24"/>
        </w:rPr>
      </w:pPr>
      <w:r>
        <w:rPr>
          <w:rFonts w:asciiTheme="majorHAnsi" w:hAnsiTheme="majorHAnsi"/>
          <w:sz w:val="24"/>
          <w:szCs w:val="24"/>
        </w:rPr>
        <w:t>_________________________________________</w:t>
      </w:r>
    </w:p>
    <w:p w:rsidR="003E189F" w:rsidRPr="00B27315" w:rsidRDefault="00C81112" w:rsidP="003E189F">
      <w:pPr>
        <w:spacing w:after="0"/>
        <w:ind w:left="720"/>
        <w:rPr>
          <w:rFonts w:asciiTheme="majorHAnsi" w:hAnsiTheme="majorHAnsi"/>
          <w:sz w:val="24"/>
          <w:szCs w:val="24"/>
        </w:rPr>
      </w:pPr>
      <w:r>
        <w:rPr>
          <w:rFonts w:asciiTheme="majorHAnsi" w:hAnsiTheme="majorHAnsi"/>
          <w:sz w:val="24"/>
          <w:szCs w:val="24"/>
        </w:rPr>
        <w:t xml:space="preserve">(Town Address) </w:t>
      </w:r>
    </w:p>
    <w:p w:rsidR="00F90F78" w:rsidRPr="00B27315" w:rsidRDefault="003E189F" w:rsidP="00F90F78">
      <w:pPr>
        <w:spacing w:after="0"/>
        <w:ind w:left="720"/>
        <w:rPr>
          <w:rFonts w:asciiTheme="majorHAnsi" w:hAnsiTheme="majorHAnsi"/>
          <w:sz w:val="24"/>
          <w:szCs w:val="24"/>
        </w:rPr>
      </w:pPr>
      <w:r w:rsidRPr="00B27315">
        <w:rPr>
          <w:rFonts w:asciiTheme="majorHAnsi" w:hAnsiTheme="majorHAnsi"/>
          <w:sz w:val="24"/>
          <w:szCs w:val="24"/>
        </w:rPr>
        <w:tab/>
      </w:r>
      <w:r w:rsidRPr="00B27315">
        <w:rPr>
          <w:rFonts w:asciiTheme="majorHAnsi" w:hAnsiTheme="majorHAnsi"/>
          <w:sz w:val="24"/>
          <w:szCs w:val="24"/>
        </w:rPr>
        <w:tab/>
      </w:r>
      <w:r w:rsidRPr="00B27315">
        <w:rPr>
          <w:rFonts w:asciiTheme="majorHAnsi" w:hAnsiTheme="majorHAnsi"/>
          <w:sz w:val="24"/>
          <w:szCs w:val="24"/>
        </w:rPr>
        <w:tab/>
      </w:r>
    </w:p>
    <w:p w:rsidR="00F90F78" w:rsidRPr="00B27315" w:rsidRDefault="00F90F78" w:rsidP="00F90F78">
      <w:pPr>
        <w:spacing w:after="0"/>
        <w:ind w:left="720"/>
        <w:rPr>
          <w:rFonts w:asciiTheme="majorHAnsi" w:hAnsiTheme="majorHAnsi"/>
          <w:sz w:val="24"/>
          <w:szCs w:val="24"/>
        </w:rPr>
      </w:pPr>
    </w:p>
    <w:p w:rsidR="00F90F78" w:rsidRPr="00B27315" w:rsidRDefault="00F90F78" w:rsidP="00F90F78">
      <w:pPr>
        <w:spacing w:after="0"/>
        <w:rPr>
          <w:rFonts w:asciiTheme="majorHAnsi" w:hAnsiTheme="majorHAnsi"/>
          <w:sz w:val="24"/>
          <w:szCs w:val="24"/>
        </w:rPr>
      </w:pPr>
      <w:r w:rsidRPr="00B27315">
        <w:rPr>
          <w:rFonts w:asciiTheme="majorHAnsi" w:hAnsiTheme="majorHAnsi"/>
          <w:sz w:val="24"/>
          <w:szCs w:val="24"/>
        </w:rPr>
        <w:t>WITNESS OUR HANDS AND SEALS as of the first date written above.</w:t>
      </w:r>
    </w:p>
    <w:p w:rsidR="00F90F78" w:rsidRDefault="00F90F78" w:rsidP="00F90F78">
      <w:pPr>
        <w:spacing w:after="0"/>
        <w:rPr>
          <w:rFonts w:asciiTheme="majorHAnsi" w:hAnsiTheme="majorHAnsi"/>
          <w:sz w:val="24"/>
          <w:szCs w:val="24"/>
        </w:rPr>
      </w:pPr>
    </w:p>
    <w:p w:rsidR="00E7256E" w:rsidRPr="00B27315" w:rsidRDefault="00E7256E" w:rsidP="00F90F78">
      <w:pPr>
        <w:spacing w:after="0"/>
        <w:rPr>
          <w:rFonts w:asciiTheme="majorHAnsi" w:hAnsiTheme="majorHAnsi"/>
          <w:sz w:val="24"/>
          <w:szCs w:val="24"/>
        </w:rPr>
      </w:pPr>
    </w:p>
    <w:p w:rsidR="008856A5" w:rsidRPr="00B27315" w:rsidRDefault="008856A5" w:rsidP="00E7256E">
      <w:pPr>
        <w:spacing w:after="0"/>
        <w:rPr>
          <w:rFonts w:asciiTheme="majorHAnsi" w:hAnsiTheme="majorHAnsi"/>
          <w:sz w:val="24"/>
          <w:szCs w:val="24"/>
        </w:rPr>
      </w:pPr>
      <w:r w:rsidRPr="00B27315">
        <w:rPr>
          <w:rFonts w:asciiTheme="majorHAnsi" w:hAnsiTheme="majorHAnsi"/>
          <w:sz w:val="24"/>
          <w:szCs w:val="24"/>
        </w:rPr>
        <w:t>__________________________________</w:t>
      </w:r>
      <w:r w:rsidR="00C81112">
        <w:rPr>
          <w:rFonts w:asciiTheme="majorHAnsi" w:hAnsiTheme="majorHAnsi"/>
          <w:sz w:val="24"/>
          <w:szCs w:val="24"/>
        </w:rPr>
        <w:t>_____________</w:t>
      </w:r>
      <w:r w:rsidRPr="00B27315">
        <w:rPr>
          <w:rFonts w:asciiTheme="majorHAnsi" w:hAnsiTheme="majorHAnsi"/>
          <w:sz w:val="24"/>
          <w:szCs w:val="24"/>
        </w:rPr>
        <w:t xml:space="preserve">         </w:t>
      </w:r>
      <w:r w:rsidR="00E7256E">
        <w:rPr>
          <w:rFonts w:asciiTheme="majorHAnsi" w:hAnsiTheme="majorHAnsi"/>
          <w:sz w:val="24"/>
          <w:szCs w:val="24"/>
        </w:rPr>
        <w:tab/>
      </w:r>
      <w:r w:rsidR="00E7256E">
        <w:rPr>
          <w:rFonts w:asciiTheme="majorHAnsi" w:hAnsiTheme="majorHAnsi"/>
          <w:sz w:val="24"/>
          <w:szCs w:val="24"/>
        </w:rPr>
        <w:tab/>
      </w:r>
      <w:r w:rsidR="00E7256E">
        <w:rPr>
          <w:rFonts w:asciiTheme="majorHAnsi" w:hAnsiTheme="majorHAnsi"/>
          <w:sz w:val="24"/>
          <w:szCs w:val="24"/>
        </w:rPr>
        <w:tab/>
      </w:r>
      <w:r w:rsidRPr="00B27315">
        <w:rPr>
          <w:rFonts w:asciiTheme="majorHAnsi" w:hAnsiTheme="majorHAnsi"/>
          <w:sz w:val="24"/>
          <w:szCs w:val="24"/>
        </w:rPr>
        <w:t xml:space="preserve"> </w:t>
      </w:r>
      <w:r w:rsidR="00E7256E">
        <w:rPr>
          <w:rFonts w:asciiTheme="majorHAnsi" w:hAnsiTheme="majorHAnsi"/>
          <w:sz w:val="24"/>
          <w:szCs w:val="24"/>
        </w:rPr>
        <w:t xml:space="preserve"> ______________________________</w:t>
      </w:r>
    </w:p>
    <w:p w:rsidR="00C06FB5" w:rsidRPr="00421724" w:rsidRDefault="00C06FB5" w:rsidP="008856A5">
      <w:pPr>
        <w:spacing w:after="0"/>
        <w:rPr>
          <w:rFonts w:asciiTheme="majorHAnsi" w:hAnsiTheme="majorHAnsi"/>
          <w:sz w:val="10"/>
          <w:szCs w:val="24"/>
        </w:rPr>
      </w:pPr>
    </w:p>
    <w:p w:rsidR="00F90F78" w:rsidRPr="00B27315" w:rsidRDefault="00F90F78" w:rsidP="008856A5">
      <w:pPr>
        <w:spacing w:after="0"/>
        <w:rPr>
          <w:rFonts w:asciiTheme="majorHAnsi" w:hAnsiTheme="majorHAnsi"/>
          <w:sz w:val="24"/>
          <w:szCs w:val="24"/>
        </w:rPr>
      </w:pPr>
      <w:r w:rsidRPr="00B27315">
        <w:rPr>
          <w:rFonts w:asciiTheme="majorHAnsi" w:hAnsiTheme="majorHAnsi"/>
          <w:sz w:val="24"/>
          <w:szCs w:val="24"/>
        </w:rPr>
        <w:t>TOWN OF</w:t>
      </w:r>
      <w:r w:rsidR="005946CF" w:rsidRPr="00B27315">
        <w:rPr>
          <w:rFonts w:asciiTheme="majorHAnsi" w:hAnsiTheme="majorHAnsi"/>
          <w:sz w:val="24"/>
          <w:szCs w:val="24"/>
        </w:rPr>
        <w:t xml:space="preserve"> </w:t>
      </w:r>
      <w:r w:rsidR="00C84472">
        <w:rPr>
          <w:rFonts w:asciiTheme="majorHAnsi" w:hAnsiTheme="majorHAnsi"/>
          <w:sz w:val="24"/>
          <w:szCs w:val="24"/>
        </w:rPr>
        <w:t>________</w:t>
      </w:r>
      <w:r w:rsidR="00C81112">
        <w:rPr>
          <w:rFonts w:asciiTheme="majorHAnsi" w:hAnsiTheme="majorHAnsi"/>
          <w:sz w:val="24"/>
          <w:szCs w:val="24"/>
        </w:rPr>
        <w:t xml:space="preserve">____________ </w:t>
      </w:r>
      <w:r w:rsidR="00C81112" w:rsidRPr="00B27315">
        <w:rPr>
          <w:rFonts w:asciiTheme="majorHAnsi" w:hAnsiTheme="majorHAnsi"/>
          <w:sz w:val="24"/>
          <w:szCs w:val="24"/>
        </w:rPr>
        <w:t>Selectb</w:t>
      </w:r>
      <w:r w:rsidRPr="00B27315">
        <w:rPr>
          <w:rFonts w:asciiTheme="majorHAnsi" w:hAnsiTheme="majorHAnsi"/>
          <w:sz w:val="24"/>
          <w:szCs w:val="24"/>
        </w:rPr>
        <w:t>oard</w:t>
      </w:r>
      <w:r w:rsidR="008856A5" w:rsidRPr="00B27315">
        <w:rPr>
          <w:rFonts w:asciiTheme="majorHAnsi" w:hAnsiTheme="majorHAnsi"/>
          <w:sz w:val="24"/>
          <w:szCs w:val="24"/>
        </w:rPr>
        <w:tab/>
      </w:r>
      <w:r w:rsidR="008856A5" w:rsidRPr="00B27315">
        <w:rPr>
          <w:rFonts w:asciiTheme="majorHAnsi" w:hAnsiTheme="majorHAnsi"/>
          <w:sz w:val="24"/>
          <w:szCs w:val="24"/>
        </w:rPr>
        <w:tab/>
      </w:r>
      <w:r w:rsidR="008856A5" w:rsidRPr="00B27315">
        <w:rPr>
          <w:rFonts w:asciiTheme="majorHAnsi" w:hAnsiTheme="majorHAnsi"/>
          <w:sz w:val="24"/>
          <w:szCs w:val="24"/>
        </w:rPr>
        <w:tab/>
      </w:r>
      <w:r w:rsidR="00E7256E">
        <w:rPr>
          <w:rFonts w:asciiTheme="majorHAnsi" w:hAnsiTheme="majorHAnsi"/>
          <w:sz w:val="24"/>
          <w:szCs w:val="24"/>
        </w:rPr>
        <w:tab/>
      </w:r>
      <w:r w:rsidR="00E7256E">
        <w:rPr>
          <w:rFonts w:asciiTheme="majorHAnsi" w:hAnsiTheme="majorHAnsi"/>
          <w:sz w:val="24"/>
          <w:szCs w:val="24"/>
        </w:rPr>
        <w:tab/>
      </w:r>
      <w:r w:rsidR="00C81112">
        <w:rPr>
          <w:rFonts w:asciiTheme="majorHAnsi" w:hAnsiTheme="majorHAnsi"/>
          <w:sz w:val="24"/>
          <w:szCs w:val="24"/>
        </w:rPr>
        <w:t xml:space="preserve">          </w:t>
      </w:r>
      <w:r w:rsidR="008856A5" w:rsidRPr="00B27315">
        <w:rPr>
          <w:rFonts w:asciiTheme="majorHAnsi" w:hAnsiTheme="majorHAnsi"/>
          <w:sz w:val="24"/>
          <w:szCs w:val="24"/>
        </w:rPr>
        <w:t>Date</w:t>
      </w:r>
    </w:p>
    <w:p w:rsidR="00F90F78" w:rsidRPr="00B27315" w:rsidRDefault="00F90F78" w:rsidP="00F90F78">
      <w:pPr>
        <w:spacing w:after="0"/>
        <w:rPr>
          <w:rFonts w:asciiTheme="majorHAnsi" w:hAnsiTheme="majorHAnsi"/>
          <w:sz w:val="24"/>
          <w:szCs w:val="24"/>
        </w:rPr>
      </w:pPr>
    </w:p>
    <w:p w:rsidR="008856A5" w:rsidRPr="00B27315" w:rsidRDefault="008856A5" w:rsidP="008856A5">
      <w:pPr>
        <w:spacing w:after="0"/>
        <w:rPr>
          <w:rFonts w:asciiTheme="majorHAnsi" w:hAnsiTheme="majorHAnsi"/>
          <w:sz w:val="24"/>
          <w:szCs w:val="24"/>
        </w:rPr>
      </w:pPr>
    </w:p>
    <w:p w:rsidR="00F90F78" w:rsidRPr="00B27315" w:rsidRDefault="00F90F78" w:rsidP="008856A5">
      <w:pPr>
        <w:spacing w:after="0"/>
        <w:rPr>
          <w:rFonts w:asciiTheme="majorHAnsi" w:hAnsiTheme="majorHAnsi"/>
          <w:sz w:val="24"/>
          <w:szCs w:val="24"/>
        </w:rPr>
      </w:pPr>
      <w:r w:rsidRPr="00B27315">
        <w:rPr>
          <w:rFonts w:asciiTheme="majorHAnsi" w:hAnsiTheme="majorHAnsi"/>
          <w:sz w:val="24"/>
          <w:szCs w:val="24"/>
        </w:rPr>
        <w:t>_________________________________</w:t>
      </w:r>
      <w:r w:rsidR="00C81112">
        <w:rPr>
          <w:rFonts w:asciiTheme="majorHAnsi" w:hAnsiTheme="majorHAnsi"/>
          <w:sz w:val="24"/>
          <w:szCs w:val="24"/>
        </w:rPr>
        <w:t>_____________</w:t>
      </w:r>
      <w:r w:rsidRPr="00B27315">
        <w:rPr>
          <w:rFonts w:asciiTheme="majorHAnsi" w:hAnsiTheme="majorHAnsi"/>
          <w:sz w:val="24"/>
          <w:szCs w:val="24"/>
        </w:rPr>
        <w:t>_</w:t>
      </w:r>
      <w:r w:rsidR="008856A5" w:rsidRPr="00B27315">
        <w:rPr>
          <w:rFonts w:asciiTheme="majorHAnsi" w:hAnsiTheme="majorHAnsi"/>
          <w:sz w:val="24"/>
          <w:szCs w:val="24"/>
        </w:rPr>
        <w:t xml:space="preserve">              </w:t>
      </w:r>
      <w:r w:rsidR="00E7256E">
        <w:rPr>
          <w:rFonts w:asciiTheme="majorHAnsi" w:hAnsiTheme="majorHAnsi"/>
          <w:sz w:val="24"/>
          <w:szCs w:val="24"/>
        </w:rPr>
        <w:tab/>
      </w:r>
      <w:r w:rsidR="00C81112">
        <w:rPr>
          <w:rFonts w:asciiTheme="majorHAnsi" w:hAnsiTheme="majorHAnsi"/>
          <w:sz w:val="24"/>
          <w:szCs w:val="24"/>
        </w:rPr>
        <w:tab/>
      </w:r>
      <w:r w:rsidR="00E7256E">
        <w:rPr>
          <w:rFonts w:asciiTheme="majorHAnsi" w:hAnsiTheme="majorHAnsi"/>
          <w:sz w:val="24"/>
          <w:szCs w:val="24"/>
        </w:rPr>
        <w:tab/>
      </w:r>
      <w:r w:rsidR="008856A5" w:rsidRPr="00B27315">
        <w:rPr>
          <w:rFonts w:asciiTheme="majorHAnsi" w:hAnsiTheme="majorHAnsi"/>
          <w:sz w:val="24"/>
          <w:szCs w:val="24"/>
        </w:rPr>
        <w:t xml:space="preserve"> </w:t>
      </w:r>
      <w:r w:rsidRPr="00B27315">
        <w:rPr>
          <w:rFonts w:asciiTheme="majorHAnsi" w:hAnsiTheme="majorHAnsi"/>
          <w:sz w:val="24"/>
          <w:szCs w:val="24"/>
        </w:rPr>
        <w:t>_________________________</w:t>
      </w:r>
      <w:r w:rsidR="00E7256E">
        <w:rPr>
          <w:rFonts w:asciiTheme="majorHAnsi" w:hAnsiTheme="majorHAnsi"/>
          <w:sz w:val="24"/>
          <w:szCs w:val="24"/>
        </w:rPr>
        <w:t>______</w:t>
      </w:r>
    </w:p>
    <w:p w:rsidR="00C06FB5" w:rsidRPr="00421724" w:rsidRDefault="00C06FB5" w:rsidP="003E189F">
      <w:pPr>
        <w:spacing w:after="0"/>
        <w:rPr>
          <w:rFonts w:asciiTheme="majorHAnsi" w:hAnsiTheme="majorHAnsi"/>
          <w:sz w:val="8"/>
          <w:szCs w:val="24"/>
        </w:rPr>
      </w:pPr>
    </w:p>
    <w:p w:rsidR="00E6170E" w:rsidRPr="00B27315" w:rsidRDefault="008856A5" w:rsidP="003E189F">
      <w:pPr>
        <w:spacing w:after="0"/>
        <w:rPr>
          <w:rFonts w:asciiTheme="majorHAnsi" w:hAnsiTheme="majorHAnsi"/>
          <w:sz w:val="24"/>
          <w:szCs w:val="24"/>
        </w:rPr>
      </w:pPr>
      <w:r w:rsidRPr="00B27315">
        <w:rPr>
          <w:rFonts w:asciiTheme="majorHAnsi" w:hAnsiTheme="majorHAnsi"/>
          <w:sz w:val="24"/>
          <w:szCs w:val="24"/>
        </w:rPr>
        <w:t xml:space="preserve">Executive Director, </w:t>
      </w:r>
      <w:r w:rsidR="007B1A77">
        <w:rPr>
          <w:rFonts w:asciiTheme="majorHAnsi" w:hAnsiTheme="majorHAnsi"/>
          <w:sz w:val="24"/>
          <w:szCs w:val="24"/>
        </w:rPr>
        <w:t>CMRPC</w:t>
      </w:r>
      <w:r w:rsidRPr="00B27315">
        <w:rPr>
          <w:rFonts w:asciiTheme="majorHAnsi" w:hAnsiTheme="majorHAnsi"/>
          <w:sz w:val="24"/>
          <w:szCs w:val="24"/>
        </w:rPr>
        <w:tab/>
      </w:r>
      <w:r w:rsidRPr="00B27315">
        <w:rPr>
          <w:rFonts w:asciiTheme="majorHAnsi" w:hAnsiTheme="majorHAnsi"/>
          <w:sz w:val="24"/>
          <w:szCs w:val="24"/>
        </w:rPr>
        <w:tab/>
      </w:r>
      <w:r w:rsidRPr="00B27315">
        <w:rPr>
          <w:rFonts w:asciiTheme="majorHAnsi" w:hAnsiTheme="majorHAnsi"/>
          <w:sz w:val="24"/>
          <w:szCs w:val="24"/>
        </w:rPr>
        <w:tab/>
      </w:r>
      <w:r w:rsidRPr="00B27315">
        <w:rPr>
          <w:rFonts w:asciiTheme="majorHAnsi" w:hAnsiTheme="majorHAnsi"/>
          <w:sz w:val="24"/>
          <w:szCs w:val="24"/>
        </w:rPr>
        <w:tab/>
      </w:r>
      <w:r w:rsidR="00250D93" w:rsidRPr="00B27315">
        <w:rPr>
          <w:rFonts w:asciiTheme="majorHAnsi" w:hAnsiTheme="majorHAnsi"/>
          <w:sz w:val="24"/>
          <w:szCs w:val="24"/>
        </w:rPr>
        <w:tab/>
      </w:r>
      <w:r w:rsidR="00E7256E">
        <w:rPr>
          <w:rFonts w:asciiTheme="majorHAnsi" w:hAnsiTheme="majorHAnsi"/>
          <w:sz w:val="24"/>
          <w:szCs w:val="24"/>
        </w:rPr>
        <w:tab/>
      </w:r>
      <w:r w:rsidR="00E7256E">
        <w:rPr>
          <w:rFonts w:asciiTheme="majorHAnsi" w:hAnsiTheme="majorHAnsi"/>
          <w:sz w:val="24"/>
          <w:szCs w:val="24"/>
        </w:rPr>
        <w:tab/>
      </w:r>
      <w:r w:rsidR="00C81112">
        <w:rPr>
          <w:rFonts w:asciiTheme="majorHAnsi" w:hAnsiTheme="majorHAnsi"/>
          <w:sz w:val="24"/>
          <w:szCs w:val="24"/>
        </w:rPr>
        <w:t xml:space="preserve">          </w:t>
      </w:r>
      <w:r w:rsidRPr="00B27315">
        <w:rPr>
          <w:rFonts w:asciiTheme="majorHAnsi" w:hAnsiTheme="majorHAnsi"/>
          <w:sz w:val="24"/>
          <w:szCs w:val="24"/>
        </w:rPr>
        <w:t>D</w:t>
      </w:r>
      <w:r w:rsidR="00530861" w:rsidRPr="00B27315">
        <w:rPr>
          <w:rFonts w:asciiTheme="majorHAnsi" w:hAnsiTheme="majorHAnsi"/>
          <w:sz w:val="24"/>
          <w:szCs w:val="24"/>
        </w:rPr>
        <w:t>ate</w:t>
      </w:r>
    </w:p>
    <w:p w:rsidR="00CB1BA2" w:rsidRDefault="00CB1BA2" w:rsidP="00330EC3">
      <w:pPr>
        <w:rPr>
          <w:rFonts w:asciiTheme="majorHAnsi" w:hAnsiTheme="majorHAnsi"/>
          <w:b/>
          <w:sz w:val="24"/>
          <w:szCs w:val="24"/>
        </w:rPr>
      </w:pPr>
    </w:p>
    <w:p w:rsidR="00E6170E" w:rsidRPr="00B27315" w:rsidRDefault="00E6170E" w:rsidP="003E189F">
      <w:pPr>
        <w:spacing w:after="0"/>
        <w:rPr>
          <w:rFonts w:asciiTheme="majorHAnsi" w:hAnsiTheme="majorHAnsi"/>
          <w:sz w:val="24"/>
          <w:szCs w:val="24"/>
        </w:rPr>
      </w:pPr>
    </w:p>
    <w:sectPr w:rsidR="00E6170E" w:rsidRPr="00B27315" w:rsidSect="005946CF">
      <w:headerReference w:type="default" r:id="rId14"/>
      <w:footerReference w:type="default" r:id="rId15"/>
      <w:pgSz w:w="12240" w:h="15840"/>
      <w:pgMar w:top="810" w:right="1260" w:bottom="1440"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663" w:rsidRDefault="00655663" w:rsidP="004875DC">
      <w:pPr>
        <w:spacing w:after="0" w:line="240" w:lineRule="auto"/>
      </w:pPr>
      <w:r>
        <w:separator/>
      </w:r>
    </w:p>
  </w:endnote>
  <w:endnote w:type="continuationSeparator" w:id="0">
    <w:p w:rsidR="00655663" w:rsidRDefault="00655663" w:rsidP="0048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E8" w:rsidRPr="0043267D" w:rsidRDefault="009C1EE8" w:rsidP="009C1EE8">
    <w:pPr>
      <w:tabs>
        <w:tab w:val="center" w:pos="4680"/>
      </w:tabs>
      <w:spacing w:after="0"/>
      <w:rPr>
        <w:rFonts w:ascii="Corbel" w:hAnsi="Corbel"/>
        <w:i/>
      </w:rPr>
    </w:pPr>
    <w:r w:rsidRPr="0043267D">
      <w:rPr>
        <w:rFonts w:asciiTheme="minorHAnsi" w:hAnsiTheme="minorHAnsi"/>
        <w:i/>
      </w:rPr>
      <w:t xml:space="preserve">Inter-Municipal Agreement for </w:t>
    </w:r>
    <w:r w:rsidRPr="0043267D">
      <w:rPr>
        <w:rFonts w:ascii="Corbel" w:hAnsi="Corbel"/>
        <w:i/>
      </w:rPr>
      <w:t>MuniGIS Program</w:t>
    </w:r>
    <w:r w:rsidRPr="0043267D" w:rsidDel="00C81112">
      <w:rPr>
        <w:rFonts w:ascii="Corbel" w:hAnsi="Corbel"/>
        <w:i/>
      </w:rPr>
      <w:t xml:space="preserve"> </w:t>
    </w:r>
    <w:r w:rsidRPr="0043267D">
      <w:rPr>
        <w:rFonts w:ascii="Corbel" w:hAnsi="Corbel"/>
        <w:i/>
      </w:rPr>
      <w:tab/>
    </w:r>
    <w:r w:rsidRPr="0043267D">
      <w:rPr>
        <w:rFonts w:ascii="Corbel" w:hAnsi="Corbel"/>
        <w:i/>
      </w:rPr>
      <w:tab/>
    </w:r>
    <w:r w:rsidRPr="0043267D">
      <w:rPr>
        <w:rFonts w:ascii="Corbel" w:hAnsi="Corbel"/>
        <w:i/>
      </w:rPr>
      <w:tab/>
    </w:r>
    <w:r w:rsidRPr="0043267D">
      <w:rPr>
        <w:rFonts w:ascii="Corbel" w:hAnsi="Corbel"/>
        <w:i/>
      </w:rPr>
      <w:tab/>
    </w:r>
    <w:r w:rsidRPr="0043267D">
      <w:rPr>
        <w:rFonts w:ascii="Corbel" w:hAnsi="Corbel"/>
        <w:i/>
      </w:rPr>
      <w:tab/>
    </w:r>
    <w:r w:rsidRPr="0043267D">
      <w:rPr>
        <w:rFonts w:ascii="Corbel" w:hAnsi="Corbel"/>
        <w:i/>
      </w:rPr>
      <w:tab/>
    </w:r>
    <w:r w:rsidRPr="0043267D">
      <w:rPr>
        <w:rFonts w:ascii="Corbel" w:hAnsi="Corbel"/>
        <w:i/>
      </w:rPr>
      <w:tab/>
    </w:r>
    <w:r w:rsidRPr="0043267D">
      <w:rPr>
        <w:i/>
      </w:rPr>
      <w:tab/>
    </w:r>
    <w:sdt>
      <w:sdtPr>
        <w:rPr>
          <w:i/>
        </w:rPr>
        <w:id w:val="1425532434"/>
        <w:docPartObj>
          <w:docPartGallery w:val="Page Numbers (Top of Page)"/>
          <w:docPartUnique/>
        </w:docPartObj>
      </w:sdtPr>
      <w:sdtEndPr>
        <w:rPr>
          <w:noProof/>
        </w:rPr>
      </w:sdtEndPr>
      <w:sdtContent>
        <w:r w:rsidRPr="0043267D">
          <w:rPr>
            <w:i/>
          </w:rPr>
          <w:fldChar w:fldCharType="begin"/>
        </w:r>
        <w:r w:rsidRPr="0043267D">
          <w:rPr>
            <w:i/>
          </w:rPr>
          <w:instrText xml:space="preserve"> PAGE   \* MERGEFORMAT </w:instrText>
        </w:r>
        <w:r w:rsidRPr="0043267D">
          <w:rPr>
            <w:i/>
          </w:rPr>
          <w:fldChar w:fldCharType="separate"/>
        </w:r>
        <w:r>
          <w:rPr>
            <w:i/>
          </w:rPr>
          <w:t>2</w:t>
        </w:r>
        <w:r w:rsidRPr="0043267D">
          <w:rPr>
            <w:i/>
            <w:noProof/>
          </w:rPr>
          <w:fldChar w:fldCharType="end"/>
        </w:r>
      </w:sdtContent>
    </w:sdt>
  </w:p>
  <w:p w:rsidR="00655663" w:rsidRDefault="009C1EE8">
    <w:pPr>
      <w:pStyle w:val="Footer"/>
    </w:pPr>
    <w:r w:rsidDel="00DC4FE8">
      <w:rPr>
        <w:rFonts w:asciiTheme="minorHAnsi" w:hAnsiTheme="minorHAnsi"/>
      </w:rPr>
      <w:t xml:space="preserve"> </w:t>
    </w:r>
  </w:p>
  <w:p w:rsidR="00655663" w:rsidRDefault="0065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663" w:rsidRDefault="00655663" w:rsidP="004875DC">
      <w:pPr>
        <w:spacing w:after="0" w:line="240" w:lineRule="auto"/>
      </w:pPr>
      <w:r>
        <w:separator/>
      </w:r>
    </w:p>
  </w:footnote>
  <w:footnote w:type="continuationSeparator" w:id="0">
    <w:p w:rsidR="00655663" w:rsidRDefault="00655663" w:rsidP="00487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E8" w:rsidRDefault="009C1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85C"/>
    <w:multiLevelType w:val="hybridMultilevel"/>
    <w:tmpl w:val="E41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13B4C"/>
    <w:multiLevelType w:val="hybridMultilevel"/>
    <w:tmpl w:val="1638CA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111317"/>
    <w:multiLevelType w:val="hybridMultilevel"/>
    <w:tmpl w:val="0D58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92440"/>
    <w:multiLevelType w:val="hybridMultilevel"/>
    <w:tmpl w:val="C96EF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330CC"/>
    <w:multiLevelType w:val="hybridMultilevel"/>
    <w:tmpl w:val="B60A2C4A"/>
    <w:lvl w:ilvl="0" w:tplc="7826C5C8">
      <w:start w:val="1"/>
      <w:numFmt w:val="bullet"/>
      <w:lvlText w:val=""/>
      <w:lvlJc w:val="left"/>
      <w:pPr>
        <w:ind w:left="360" w:firstLine="144"/>
      </w:pPr>
      <w:rPr>
        <w:rFonts w:ascii="Symbol" w:hAnsi="Symbol" w:hint="default"/>
      </w:rPr>
    </w:lvl>
    <w:lvl w:ilvl="1" w:tplc="04090003">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5" w15:restartNumberingAfterBreak="0">
    <w:nsid w:val="23DE31A1"/>
    <w:multiLevelType w:val="hybridMultilevel"/>
    <w:tmpl w:val="3D740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50271"/>
    <w:multiLevelType w:val="hybridMultilevel"/>
    <w:tmpl w:val="948ADC8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BE23CCB"/>
    <w:multiLevelType w:val="hybridMultilevel"/>
    <w:tmpl w:val="06C616F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EA1196B"/>
    <w:multiLevelType w:val="hybridMultilevel"/>
    <w:tmpl w:val="1E46CF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8385B"/>
    <w:multiLevelType w:val="hybridMultilevel"/>
    <w:tmpl w:val="80FA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23DD9"/>
    <w:multiLevelType w:val="hybridMultilevel"/>
    <w:tmpl w:val="CA689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B4BEC"/>
    <w:multiLevelType w:val="hybridMultilevel"/>
    <w:tmpl w:val="A07080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5A564FE"/>
    <w:multiLevelType w:val="hybridMultilevel"/>
    <w:tmpl w:val="9B521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72E4911"/>
    <w:multiLevelType w:val="hybridMultilevel"/>
    <w:tmpl w:val="C96EF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B4B10"/>
    <w:multiLevelType w:val="hybridMultilevel"/>
    <w:tmpl w:val="0EA0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959C2"/>
    <w:multiLevelType w:val="hybridMultilevel"/>
    <w:tmpl w:val="74DC7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A399D"/>
    <w:multiLevelType w:val="hybridMultilevel"/>
    <w:tmpl w:val="DB4C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109F1"/>
    <w:multiLevelType w:val="hybridMultilevel"/>
    <w:tmpl w:val="9B521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1B03270"/>
    <w:multiLevelType w:val="hybridMultilevel"/>
    <w:tmpl w:val="5BA6446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8211F"/>
    <w:multiLevelType w:val="multilevel"/>
    <w:tmpl w:val="C016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67252E"/>
    <w:multiLevelType w:val="hybridMultilevel"/>
    <w:tmpl w:val="043024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A845A51"/>
    <w:multiLevelType w:val="hybridMultilevel"/>
    <w:tmpl w:val="8BB88EDA"/>
    <w:lvl w:ilvl="0" w:tplc="B33E04BC">
      <w:start w:val="1"/>
      <w:numFmt w:val="decimal"/>
      <w:lvlText w:val="%1."/>
      <w:lvlJc w:val="left"/>
      <w:pPr>
        <w:ind w:left="360" w:hanging="360"/>
      </w:pPr>
      <w:rPr>
        <w:rFonts w:hint="default"/>
        <w:b w:val="0"/>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6294F"/>
    <w:multiLevelType w:val="hybridMultilevel"/>
    <w:tmpl w:val="DEE48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D10998"/>
    <w:multiLevelType w:val="hybridMultilevel"/>
    <w:tmpl w:val="855CA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F03DB2"/>
    <w:multiLevelType w:val="hybridMultilevel"/>
    <w:tmpl w:val="2F5AE2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7"/>
  </w:num>
  <w:num w:numId="2">
    <w:abstractNumId w:val="17"/>
  </w:num>
  <w:num w:numId="3">
    <w:abstractNumId w:val="4"/>
  </w:num>
  <w:num w:numId="4">
    <w:abstractNumId w:val="9"/>
  </w:num>
  <w:num w:numId="5">
    <w:abstractNumId w:val="5"/>
  </w:num>
  <w:num w:numId="6">
    <w:abstractNumId w:val="12"/>
  </w:num>
  <w:num w:numId="7">
    <w:abstractNumId w:val="14"/>
  </w:num>
  <w:num w:numId="8">
    <w:abstractNumId w:val="2"/>
  </w:num>
  <w:num w:numId="9">
    <w:abstractNumId w:val="19"/>
  </w:num>
  <w:num w:numId="10">
    <w:abstractNumId w:val="16"/>
  </w:num>
  <w:num w:numId="11">
    <w:abstractNumId w:val="24"/>
  </w:num>
  <w:num w:numId="12">
    <w:abstractNumId w:val="21"/>
  </w:num>
  <w:num w:numId="13">
    <w:abstractNumId w:val="7"/>
  </w:num>
  <w:num w:numId="14">
    <w:abstractNumId w:val="0"/>
  </w:num>
  <w:num w:numId="15">
    <w:abstractNumId w:val="18"/>
  </w:num>
  <w:num w:numId="16">
    <w:abstractNumId w:val="1"/>
  </w:num>
  <w:num w:numId="17">
    <w:abstractNumId w:val="11"/>
  </w:num>
  <w:num w:numId="18">
    <w:abstractNumId w:val="20"/>
  </w:num>
  <w:num w:numId="19">
    <w:abstractNumId w:val="6"/>
  </w:num>
  <w:num w:numId="20">
    <w:abstractNumId w:val="23"/>
  </w:num>
  <w:num w:numId="21">
    <w:abstractNumId w:val="8"/>
  </w:num>
  <w:num w:numId="22">
    <w:abstractNumId w:val="22"/>
  </w:num>
  <w:num w:numId="23">
    <w:abstractNumId w:val="3"/>
  </w:num>
  <w:num w:numId="24">
    <w:abstractNumId w:val="15"/>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12"/>
    <w:rsid w:val="00010A3F"/>
    <w:rsid w:val="000143F6"/>
    <w:rsid w:val="0002107B"/>
    <w:rsid w:val="000408CB"/>
    <w:rsid w:val="00046319"/>
    <w:rsid w:val="0006225F"/>
    <w:rsid w:val="00072FB8"/>
    <w:rsid w:val="00074B68"/>
    <w:rsid w:val="00084490"/>
    <w:rsid w:val="000A4765"/>
    <w:rsid w:val="000B7E82"/>
    <w:rsid w:val="000C4A44"/>
    <w:rsid w:val="000E6192"/>
    <w:rsid w:val="000F6370"/>
    <w:rsid w:val="00102355"/>
    <w:rsid w:val="001045F2"/>
    <w:rsid w:val="00112DB7"/>
    <w:rsid w:val="0013542D"/>
    <w:rsid w:val="001826F5"/>
    <w:rsid w:val="001952B0"/>
    <w:rsid w:val="001A6DB2"/>
    <w:rsid w:val="001B539B"/>
    <w:rsid w:val="001E0609"/>
    <w:rsid w:val="00203EE6"/>
    <w:rsid w:val="002302F7"/>
    <w:rsid w:val="00230FED"/>
    <w:rsid w:val="00250BA4"/>
    <w:rsid w:val="00250D93"/>
    <w:rsid w:val="0025531D"/>
    <w:rsid w:val="00257FB1"/>
    <w:rsid w:val="00271E3B"/>
    <w:rsid w:val="00276C31"/>
    <w:rsid w:val="00290C8C"/>
    <w:rsid w:val="0029741F"/>
    <w:rsid w:val="002B0588"/>
    <w:rsid w:val="002C2F82"/>
    <w:rsid w:val="002C430E"/>
    <w:rsid w:val="002D1E5B"/>
    <w:rsid w:val="00306398"/>
    <w:rsid w:val="00330EC3"/>
    <w:rsid w:val="00333577"/>
    <w:rsid w:val="00336120"/>
    <w:rsid w:val="0034303E"/>
    <w:rsid w:val="003578A6"/>
    <w:rsid w:val="0036415F"/>
    <w:rsid w:val="00372018"/>
    <w:rsid w:val="00374314"/>
    <w:rsid w:val="00376094"/>
    <w:rsid w:val="00381F6D"/>
    <w:rsid w:val="003A4596"/>
    <w:rsid w:val="003C0530"/>
    <w:rsid w:val="003C7041"/>
    <w:rsid w:val="003E189F"/>
    <w:rsid w:val="003E4CDA"/>
    <w:rsid w:val="003E7D78"/>
    <w:rsid w:val="003F0CB9"/>
    <w:rsid w:val="003F2CD1"/>
    <w:rsid w:val="0041420C"/>
    <w:rsid w:val="00421724"/>
    <w:rsid w:val="00441190"/>
    <w:rsid w:val="00446DC8"/>
    <w:rsid w:val="00450F4F"/>
    <w:rsid w:val="00456CAF"/>
    <w:rsid w:val="00477ABA"/>
    <w:rsid w:val="00480615"/>
    <w:rsid w:val="004875DC"/>
    <w:rsid w:val="004977AD"/>
    <w:rsid w:val="004A1C26"/>
    <w:rsid w:val="004A354E"/>
    <w:rsid w:val="004B69D4"/>
    <w:rsid w:val="004B712B"/>
    <w:rsid w:val="004C671F"/>
    <w:rsid w:val="004D54A3"/>
    <w:rsid w:val="004E10F4"/>
    <w:rsid w:val="004E4843"/>
    <w:rsid w:val="004E4F12"/>
    <w:rsid w:val="005105B3"/>
    <w:rsid w:val="00530861"/>
    <w:rsid w:val="005316E9"/>
    <w:rsid w:val="00535C26"/>
    <w:rsid w:val="005408D7"/>
    <w:rsid w:val="005638D1"/>
    <w:rsid w:val="00566D26"/>
    <w:rsid w:val="005946CF"/>
    <w:rsid w:val="005B595C"/>
    <w:rsid w:val="005D0679"/>
    <w:rsid w:val="005E3382"/>
    <w:rsid w:val="006241AE"/>
    <w:rsid w:val="00635164"/>
    <w:rsid w:val="00644FF4"/>
    <w:rsid w:val="00646D89"/>
    <w:rsid w:val="00655663"/>
    <w:rsid w:val="00674039"/>
    <w:rsid w:val="00677C2F"/>
    <w:rsid w:val="00680046"/>
    <w:rsid w:val="00682A6D"/>
    <w:rsid w:val="0068383D"/>
    <w:rsid w:val="006A4C7B"/>
    <w:rsid w:val="006B3B23"/>
    <w:rsid w:val="006B7415"/>
    <w:rsid w:val="006C7886"/>
    <w:rsid w:val="006D7E6A"/>
    <w:rsid w:val="006E14EB"/>
    <w:rsid w:val="00704BBD"/>
    <w:rsid w:val="00720C23"/>
    <w:rsid w:val="00736420"/>
    <w:rsid w:val="0073729F"/>
    <w:rsid w:val="00760676"/>
    <w:rsid w:val="00762CA3"/>
    <w:rsid w:val="00763226"/>
    <w:rsid w:val="00764E13"/>
    <w:rsid w:val="007746EF"/>
    <w:rsid w:val="007A0896"/>
    <w:rsid w:val="007B1A77"/>
    <w:rsid w:val="007C29F7"/>
    <w:rsid w:val="007D2D8A"/>
    <w:rsid w:val="00806FFD"/>
    <w:rsid w:val="00810C84"/>
    <w:rsid w:val="00817EFF"/>
    <w:rsid w:val="00842A19"/>
    <w:rsid w:val="0084372F"/>
    <w:rsid w:val="00847BAC"/>
    <w:rsid w:val="00847C35"/>
    <w:rsid w:val="00850D5D"/>
    <w:rsid w:val="0085554C"/>
    <w:rsid w:val="0086557F"/>
    <w:rsid w:val="00870416"/>
    <w:rsid w:val="008856A5"/>
    <w:rsid w:val="00891B1E"/>
    <w:rsid w:val="008B205C"/>
    <w:rsid w:val="008B6F16"/>
    <w:rsid w:val="008C1985"/>
    <w:rsid w:val="008D36E2"/>
    <w:rsid w:val="00911B9D"/>
    <w:rsid w:val="00942F4B"/>
    <w:rsid w:val="009521B7"/>
    <w:rsid w:val="00957A90"/>
    <w:rsid w:val="0097042C"/>
    <w:rsid w:val="009760B0"/>
    <w:rsid w:val="009A3995"/>
    <w:rsid w:val="009A7B89"/>
    <w:rsid w:val="009C1EE8"/>
    <w:rsid w:val="009E1644"/>
    <w:rsid w:val="009F7381"/>
    <w:rsid w:val="00A00403"/>
    <w:rsid w:val="00A14090"/>
    <w:rsid w:val="00A14B21"/>
    <w:rsid w:val="00A3064D"/>
    <w:rsid w:val="00A94E8B"/>
    <w:rsid w:val="00AA26D0"/>
    <w:rsid w:val="00AB420B"/>
    <w:rsid w:val="00AC33A5"/>
    <w:rsid w:val="00AE4582"/>
    <w:rsid w:val="00B04242"/>
    <w:rsid w:val="00B27315"/>
    <w:rsid w:val="00B440CE"/>
    <w:rsid w:val="00B44F58"/>
    <w:rsid w:val="00B45A6B"/>
    <w:rsid w:val="00B57F3F"/>
    <w:rsid w:val="00B607B1"/>
    <w:rsid w:val="00B62C58"/>
    <w:rsid w:val="00B74125"/>
    <w:rsid w:val="00B80D14"/>
    <w:rsid w:val="00B90BAB"/>
    <w:rsid w:val="00BA7AA0"/>
    <w:rsid w:val="00BE371A"/>
    <w:rsid w:val="00BE5126"/>
    <w:rsid w:val="00C06743"/>
    <w:rsid w:val="00C06FB5"/>
    <w:rsid w:val="00C33FCE"/>
    <w:rsid w:val="00C34332"/>
    <w:rsid w:val="00C41027"/>
    <w:rsid w:val="00C512B4"/>
    <w:rsid w:val="00C52044"/>
    <w:rsid w:val="00C563F0"/>
    <w:rsid w:val="00C63C45"/>
    <w:rsid w:val="00C67204"/>
    <w:rsid w:val="00C81112"/>
    <w:rsid w:val="00C8431F"/>
    <w:rsid w:val="00C84472"/>
    <w:rsid w:val="00CB1BA2"/>
    <w:rsid w:val="00CB7628"/>
    <w:rsid w:val="00CC5970"/>
    <w:rsid w:val="00CC66F3"/>
    <w:rsid w:val="00CE1E04"/>
    <w:rsid w:val="00D00A23"/>
    <w:rsid w:val="00D07F49"/>
    <w:rsid w:val="00D3661D"/>
    <w:rsid w:val="00D410E2"/>
    <w:rsid w:val="00D551D1"/>
    <w:rsid w:val="00D5616A"/>
    <w:rsid w:val="00D7401F"/>
    <w:rsid w:val="00D80C51"/>
    <w:rsid w:val="00D84DA4"/>
    <w:rsid w:val="00DB7A67"/>
    <w:rsid w:val="00DC4FE8"/>
    <w:rsid w:val="00DE071C"/>
    <w:rsid w:val="00DF4AE1"/>
    <w:rsid w:val="00DF76E6"/>
    <w:rsid w:val="00E06630"/>
    <w:rsid w:val="00E3131F"/>
    <w:rsid w:val="00E56168"/>
    <w:rsid w:val="00E6170E"/>
    <w:rsid w:val="00E7256E"/>
    <w:rsid w:val="00E9362F"/>
    <w:rsid w:val="00EA4338"/>
    <w:rsid w:val="00EA5169"/>
    <w:rsid w:val="00EC7138"/>
    <w:rsid w:val="00EE1152"/>
    <w:rsid w:val="00EE64CA"/>
    <w:rsid w:val="00F03611"/>
    <w:rsid w:val="00F150B3"/>
    <w:rsid w:val="00F573B3"/>
    <w:rsid w:val="00F90F78"/>
    <w:rsid w:val="00FA219A"/>
    <w:rsid w:val="00FD0D9E"/>
    <w:rsid w:val="00FE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601791D-89CC-4EDE-AE6E-0F2695FD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F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923"/>
    <w:rPr>
      <w:rFonts w:ascii="Tahoma" w:hAnsi="Tahoma" w:cs="Tahoma"/>
      <w:sz w:val="16"/>
      <w:szCs w:val="16"/>
    </w:rPr>
  </w:style>
  <w:style w:type="paragraph" w:styleId="ListParagraph">
    <w:name w:val="List Paragraph"/>
    <w:basedOn w:val="Normal"/>
    <w:uiPriority w:val="34"/>
    <w:qFormat/>
    <w:rsid w:val="005C03E9"/>
    <w:pPr>
      <w:ind w:left="720"/>
    </w:pPr>
  </w:style>
  <w:style w:type="character" w:styleId="CommentReference">
    <w:name w:val="annotation reference"/>
    <w:basedOn w:val="DefaultParagraphFont"/>
    <w:uiPriority w:val="99"/>
    <w:semiHidden/>
    <w:unhideWhenUsed/>
    <w:rsid w:val="00806FFD"/>
    <w:rPr>
      <w:sz w:val="16"/>
      <w:szCs w:val="16"/>
    </w:rPr>
  </w:style>
  <w:style w:type="paragraph" w:styleId="CommentText">
    <w:name w:val="annotation text"/>
    <w:basedOn w:val="Normal"/>
    <w:link w:val="CommentTextChar"/>
    <w:uiPriority w:val="99"/>
    <w:semiHidden/>
    <w:unhideWhenUsed/>
    <w:rsid w:val="00806FFD"/>
    <w:rPr>
      <w:sz w:val="20"/>
      <w:szCs w:val="20"/>
    </w:rPr>
  </w:style>
  <w:style w:type="character" w:customStyle="1" w:styleId="CommentTextChar">
    <w:name w:val="Comment Text Char"/>
    <w:basedOn w:val="DefaultParagraphFont"/>
    <w:link w:val="CommentText"/>
    <w:uiPriority w:val="99"/>
    <w:semiHidden/>
    <w:rsid w:val="00806FFD"/>
  </w:style>
  <w:style w:type="paragraph" w:styleId="CommentSubject">
    <w:name w:val="annotation subject"/>
    <w:basedOn w:val="CommentText"/>
    <w:next w:val="CommentText"/>
    <w:link w:val="CommentSubjectChar"/>
    <w:uiPriority w:val="99"/>
    <w:semiHidden/>
    <w:unhideWhenUsed/>
    <w:rsid w:val="00806FFD"/>
    <w:rPr>
      <w:b/>
      <w:bCs/>
    </w:rPr>
  </w:style>
  <w:style w:type="character" w:customStyle="1" w:styleId="CommentSubjectChar">
    <w:name w:val="Comment Subject Char"/>
    <w:basedOn w:val="CommentTextChar"/>
    <w:link w:val="CommentSubject"/>
    <w:uiPriority w:val="99"/>
    <w:semiHidden/>
    <w:rsid w:val="00806FFD"/>
    <w:rPr>
      <w:b/>
      <w:bCs/>
    </w:rPr>
  </w:style>
  <w:style w:type="paragraph" w:styleId="NoSpacing">
    <w:name w:val="No Spacing"/>
    <w:uiPriority w:val="1"/>
    <w:qFormat/>
    <w:rsid w:val="008B6F16"/>
    <w:rPr>
      <w:sz w:val="22"/>
      <w:szCs w:val="22"/>
    </w:rPr>
  </w:style>
  <w:style w:type="paragraph" w:styleId="Header">
    <w:name w:val="header"/>
    <w:basedOn w:val="Normal"/>
    <w:link w:val="HeaderChar"/>
    <w:uiPriority w:val="99"/>
    <w:unhideWhenUsed/>
    <w:rsid w:val="00487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DC"/>
    <w:rPr>
      <w:sz w:val="22"/>
      <w:szCs w:val="22"/>
    </w:rPr>
  </w:style>
  <w:style w:type="paragraph" w:styleId="Footer">
    <w:name w:val="footer"/>
    <w:basedOn w:val="Normal"/>
    <w:link w:val="FooterChar"/>
    <w:uiPriority w:val="99"/>
    <w:unhideWhenUsed/>
    <w:rsid w:val="00487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DC"/>
    <w:rPr>
      <w:sz w:val="22"/>
      <w:szCs w:val="22"/>
    </w:rPr>
  </w:style>
  <w:style w:type="paragraph" w:styleId="Revision">
    <w:name w:val="Revision"/>
    <w:hidden/>
    <w:uiPriority w:val="99"/>
    <w:semiHidden/>
    <w:rsid w:val="003F2CD1"/>
    <w:rPr>
      <w:sz w:val="22"/>
      <w:szCs w:val="22"/>
    </w:rPr>
  </w:style>
  <w:style w:type="table" w:styleId="TableGrid">
    <w:name w:val="Table Grid"/>
    <w:basedOn w:val="TableNormal"/>
    <w:uiPriority w:val="59"/>
    <w:rsid w:val="00AE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8484">
      <w:bodyDiv w:val="1"/>
      <w:marLeft w:val="0"/>
      <w:marRight w:val="0"/>
      <w:marTop w:val="0"/>
      <w:marBottom w:val="0"/>
      <w:divBdr>
        <w:top w:val="none" w:sz="0" w:space="0" w:color="auto"/>
        <w:left w:val="none" w:sz="0" w:space="0" w:color="auto"/>
        <w:bottom w:val="none" w:sz="0" w:space="0" w:color="auto"/>
        <w:right w:val="none" w:sz="0" w:space="0" w:color="auto"/>
      </w:divBdr>
    </w:div>
    <w:div w:id="655457443">
      <w:bodyDiv w:val="1"/>
      <w:marLeft w:val="0"/>
      <w:marRight w:val="0"/>
      <w:marTop w:val="0"/>
      <w:marBottom w:val="0"/>
      <w:divBdr>
        <w:top w:val="none" w:sz="0" w:space="0" w:color="auto"/>
        <w:left w:val="none" w:sz="0" w:space="0" w:color="auto"/>
        <w:bottom w:val="none" w:sz="0" w:space="0" w:color="auto"/>
        <w:right w:val="none" w:sz="0" w:space="0" w:color="auto"/>
      </w:divBdr>
    </w:div>
    <w:div w:id="839736549">
      <w:bodyDiv w:val="1"/>
      <w:marLeft w:val="0"/>
      <w:marRight w:val="0"/>
      <w:marTop w:val="0"/>
      <w:marBottom w:val="0"/>
      <w:divBdr>
        <w:top w:val="none" w:sz="0" w:space="0" w:color="auto"/>
        <w:left w:val="none" w:sz="0" w:space="0" w:color="auto"/>
        <w:bottom w:val="none" w:sz="0" w:space="0" w:color="auto"/>
        <w:right w:val="none" w:sz="0" w:space="0" w:color="auto"/>
      </w:divBdr>
    </w:div>
    <w:div w:id="1618174316">
      <w:bodyDiv w:val="1"/>
      <w:marLeft w:val="0"/>
      <w:marRight w:val="0"/>
      <w:marTop w:val="0"/>
      <w:marBottom w:val="0"/>
      <w:divBdr>
        <w:top w:val="none" w:sz="0" w:space="0" w:color="auto"/>
        <w:left w:val="none" w:sz="0" w:space="0" w:color="auto"/>
        <w:bottom w:val="none" w:sz="0" w:space="0" w:color="auto"/>
        <w:right w:val="none" w:sz="0" w:space="0" w:color="auto"/>
      </w:divBdr>
    </w:div>
    <w:div w:id="17834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PartI/TitleVII/Chapter40/Section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legislature.gov/Laws/GeneralLaws/PartIII/TitleIV/Chapter2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egislature.gov/Laws/GeneralLaws/PartIII/TitleIV/Chapter25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alegislature.gov/Laws/GeneralLaws/PartI/TitleVII/Chapter40/Section4A" TargetMode="External"/><Relationship Id="rId4" Type="http://schemas.openxmlformats.org/officeDocument/2006/relationships/settings" Target="settings.xml"/><Relationship Id="rId9" Type="http://schemas.openxmlformats.org/officeDocument/2006/relationships/hyperlink" Target="https://malegislature.gov/Laws/GeneralLaws/PartI/TitleVII/Chapter40/Section4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5E7F-CDC4-4E71-85A2-E55E224D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5</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Draft Intermunicipal Agreement</vt:lpstr>
    </vt:vector>
  </TitlesOfParts>
  <Company>MAPC</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Intermunicipal Agreement</dc:title>
  <dc:creator>ADesrosiers</dc:creator>
  <cp:lastModifiedBy>Connor Robichaud</cp:lastModifiedBy>
  <cp:revision>15</cp:revision>
  <cp:lastPrinted>2019-03-13T12:17:00Z</cp:lastPrinted>
  <dcterms:created xsi:type="dcterms:W3CDTF">2018-03-09T19:17:00Z</dcterms:created>
  <dcterms:modified xsi:type="dcterms:W3CDTF">2019-03-20T19:12:00Z</dcterms:modified>
</cp:coreProperties>
</file>